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AB" w:rsidRDefault="00BC36CA">
      <w:pPr>
        <w:pStyle w:val="Nadpis1"/>
      </w:pPr>
      <w:r>
        <w:t xml:space="preserve">ZADÁVACÍ DOKUMENTACE </w:t>
      </w:r>
    </w:p>
    <w:p w:rsidR="004103AB" w:rsidRDefault="00BC36CA">
      <w:pPr>
        <w:spacing w:after="120" w:line="269" w:lineRule="auto"/>
        <w:ind w:right="7"/>
        <w:jc w:val="center"/>
        <w:rPr>
          <w:b/>
        </w:rPr>
      </w:pPr>
      <w:r>
        <w:rPr>
          <w:b/>
        </w:rPr>
        <w:t xml:space="preserve">pro zadání veřejné zakázky malého rozsahu na stavební práce pod názvem </w:t>
      </w:r>
    </w:p>
    <w:p w:rsidR="006278A0" w:rsidRDefault="006278A0">
      <w:pPr>
        <w:spacing w:after="120" w:line="269" w:lineRule="auto"/>
        <w:ind w:right="7"/>
        <w:jc w:val="center"/>
      </w:pPr>
    </w:p>
    <w:p w:rsidR="004103AB" w:rsidRDefault="00BC36CA">
      <w:pPr>
        <w:spacing w:after="120" w:line="269" w:lineRule="auto"/>
        <w:jc w:val="center"/>
        <w:rPr>
          <w:b/>
        </w:rPr>
      </w:pPr>
      <w:r>
        <w:rPr>
          <w:b/>
        </w:rPr>
        <w:t>„</w:t>
      </w:r>
      <w:r w:rsidR="00BB2877">
        <w:rPr>
          <w:b/>
        </w:rPr>
        <w:t>Rybník PILÁT – odbahnění v </w:t>
      </w:r>
      <w:proofErr w:type="gramStart"/>
      <w:r w:rsidR="00BB2877">
        <w:rPr>
          <w:b/>
        </w:rPr>
        <w:t>k.</w:t>
      </w:r>
      <w:proofErr w:type="spellStart"/>
      <w:r w:rsidR="00BB2877">
        <w:rPr>
          <w:b/>
        </w:rPr>
        <w:t>ú</w:t>
      </w:r>
      <w:proofErr w:type="spellEnd"/>
      <w:r w:rsidR="00BB2877">
        <w:rPr>
          <w:b/>
        </w:rPr>
        <w:t>.</w:t>
      </w:r>
      <w:proofErr w:type="gramEnd"/>
      <w:r w:rsidR="00BB2877">
        <w:rPr>
          <w:b/>
        </w:rPr>
        <w:t xml:space="preserve"> Černovice u Kunštátu“</w:t>
      </w:r>
      <w:r>
        <w:rPr>
          <w:b/>
        </w:rPr>
        <w:t xml:space="preserve">. </w:t>
      </w:r>
    </w:p>
    <w:p w:rsidR="004103AB" w:rsidRDefault="00BC36CA">
      <w:pPr>
        <w:spacing w:after="85"/>
        <w:ind w:left="-5"/>
      </w:pPr>
      <w:r>
        <w:t>Tato zadávací dokumentace k podání nabídky (dále jen „ZD“) je vypracována jako podklad pro podání nabídek dodavatelů v rámci zadání veřejné zakázky malého rozsahu na stavební práce dle ustanovení § 27 zákona č. 134/2016 Sb., o zadávání veřejných zakázek, ve znění pozdějších předpisů (dále jen</w:t>
      </w:r>
      <w:r>
        <w:rPr>
          <w:b/>
        </w:rPr>
        <w:t xml:space="preserve"> </w:t>
      </w:r>
      <w:r>
        <w:t xml:space="preserve">„Zákon“). </w:t>
      </w:r>
    </w:p>
    <w:p w:rsidR="004103AB" w:rsidRDefault="00BC36CA">
      <w:pPr>
        <w:ind w:left="-5"/>
      </w:pPr>
      <w:r>
        <w:t xml:space="preserve">Podle ustanovení § 31 není zadavatel povinen postupovat podle Zákona, veřejný zadavatel je ale povinen dodržet ustanovení § 6, tj. dodržovat zásady transparentnosti, rovného zacházení a zákazu diskriminace.  </w:t>
      </w:r>
    </w:p>
    <w:p w:rsidR="004103AB" w:rsidRDefault="00BC36CA">
      <w:pPr>
        <w:spacing w:after="0"/>
        <w:ind w:left="-5"/>
      </w:pPr>
      <w:r>
        <w:t xml:space="preserve">Předchozí odstavec platí i v případě, že zadavatel při této veřejné zakázce malého rozsahu použije terminologii Zákona, případně jeho část v přímé citaci. Pro toto zadávací řízení jsou však rozhodné pouze podmínky stanovené v této Zadávací dokumentaci. </w:t>
      </w:r>
    </w:p>
    <w:p w:rsidR="00DB30C8" w:rsidRDefault="00DB30C8">
      <w:pPr>
        <w:spacing w:after="0"/>
        <w:ind w:left="-5"/>
      </w:pPr>
    </w:p>
    <w:p w:rsidR="00DB30C8" w:rsidRPr="00DB30C8" w:rsidRDefault="00DB30C8" w:rsidP="00DB30C8">
      <w:pPr>
        <w:spacing w:after="0"/>
        <w:rPr>
          <w:u w:val="single"/>
        </w:rPr>
      </w:pPr>
      <w:proofErr w:type="gramStart"/>
      <w:r>
        <w:rPr>
          <w:b/>
          <w:u w:val="single"/>
        </w:rPr>
        <w:t>1.</w:t>
      </w:r>
      <w:r w:rsidRPr="00DB30C8">
        <w:rPr>
          <w:b/>
          <w:u w:val="single"/>
        </w:rPr>
        <w:t xml:space="preserve">        IDENTIFIKAČNÍ</w:t>
      </w:r>
      <w:proofErr w:type="gramEnd"/>
      <w:r w:rsidRPr="00DB30C8">
        <w:rPr>
          <w:b/>
          <w:u w:val="single"/>
        </w:rPr>
        <w:t xml:space="preserve"> ÚDAJE ZADAVATELE</w:t>
      </w:r>
    </w:p>
    <w:p w:rsidR="00DB30C8" w:rsidRDefault="00DB30C8">
      <w:pPr>
        <w:spacing w:after="0"/>
        <w:ind w:left="-5"/>
      </w:pPr>
    </w:p>
    <w:p w:rsidR="00DB30C8" w:rsidRPr="00A90428" w:rsidRDefault="00DB30C8">
      <w:pPr>
        <w:spacing w:after="0"/>
        <w:ind w:left="-5"/>
        <w:rPr>
          <w:b/>
          <w:sz w:val="28"/>
          <w:szCs w:val="28"/>
        </w:rPr>
      </w:pPr>
      <w:r w:rsidRPr="00A90428">
        <w:rPr>
          <w:b/>
          <w:sz w:val="28"/>
          <w:szCs w:val="28"/>
        </w:rPr>
        <w:t>Obec Černovice</w:t>
      </w:r>
    </w:p>
    <w:p w:rsidR="00DB30C8" w:rsidRDefault="00DB30C8">
      <w:pPr>
        <w:spacing w:after="0"/>
        <w:ind w:left="-5"/>
      </w:pPr>
      <w:r>
        <w:t>Černovice 113</w:t>
      </w:r>
    </w:p>
    <w:p w:rsidR="00DB30C8" w:rsidRDefault="00DB30C8">
      <w:pPr>
        <w:spacing w:after="0"/>
        <w:ind w:left="-5"/>
      </w:pPr>
      <w:r>
        <w:t>679 75 Černovice</w:t>
      </w:r>
    </w:p>
    <w:p w:rsidR="00DB30C8" w:rsidRDefault="00DB30C8">
      <w:pPr>
        <w:spacing w:after="0"/>
        <w:ind w:left="-5"/>
      </w:pPr>
      <w:r>
        <w:t>IČ: 00280101</w:t>
      </w:r>
    </w:p>
    <w:p w:rsidR="00DB30C8" w:rsidRDefault="00DB30C8">
      <w:pPr>
        <w:spacing w:after="0"/>
        <w:ind w:left="-5"/>
      </w:pPr>
      <w:r>
        <w:t xml:space="preserve">Zastoupena: Jaroslavem </w:t>
      </w:r>
      <w:proofErr w:type="spellStart"/>
      <w:r>
        <w:t>Zhořem</w:t>
      </w:r>
      <w:proofErr w:type="spellEnd"/>
      <w:r>
        <w:t xml:space="preserve"> – starostou obce</w:t>
      </w:r>
    </w:p>
    <w:p w:rsidR="00DB30C8" w:rsidRDefault="00DB30C8">
      <w:pPr>
        <w:spacing w:after="0" w:line="259" w:lineRule="auto"/>
        <w:ind w:left="-5"/>
        <w:jc w:val="left"/>
        <w:rPr>
          <w:b/>
        </w:rPr>
      </w:pPr>
    </w:p>
    <w:p w:rsidR="00DB30C8" w:rsidRPr="00DB30C8" w:rsidRDefault="00DB30C8">
      <w:pPr>
        <w:spacing w:after="0" w:line="259" w:lineRule="auto"/>
        <w:ind w:left="-5"/>
        <w:jc w:val="left"/>
        <w:rPr>
          <w:b/>
          <w:u w:val="single"/>
        </w:rPr>
      </w:pPr>
      <w:r w:rsidRPr="00DB30C8">
        <w:rPr>
          <w:b/>
          <w:u w:val="single"/>
        </w:rPr>
        <w:t xml:space="preserve">2. </w:t>
      </w:r>
      <w:r w:rsidRPr="00DB30C8">
        <w:rPr>
          <w:b/>
          <w:u w:val="single"/>
        </w:rPr>
        <w:tab/>
        <w:t>VYMEZENÍ PŘEDMĚTU PLNĚNÍ, PŘEDPOKLÁDANÝ ROZSAH PRACÍ</w:t>
      </w:r>
    </w:p>
    <w:p w:rsidR="00BF39B6" w:rsidRPr="00BF39B6" w:rsidRDefault="00BF39B6" w:rsidP="00BF39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</w:p>
    <w:p w:rsidR="00DB30C8" w:rsidRDefault="00BF39B6" w:rsidP="00BF39B6">
      <w:pPr>
        <w:spacing w:after="0" w:line="259" w:lineRule="auto"/>
        <w:ind w:left="-5"/>
        <w:jc w:val="left"/>
        <w:rPr>
          <w:rFonts w:eastAsiaTheme="minorEastAsia"/>
          <w:sz w:val="23"/>
          <w:szCs w:val="23"/>
        </w:rPr>
      </w:pPr>
      <w:r w:rsidRPr="00BF39B6">
        <w:rPr>
          <w:rFonts w:eastAsiaTheme="minorEastAsia"/>
          <w:b/>
          <w:bCs/>
          <w:sz w:val="23"/>
          <w:szCs w:val="23"/>
        </w:rPr>
        <w:t xml:space="preserve">Druh veřejné zakázky: </w:t>
      </w:r>
      <w:r w:rsidRPr="00BF39B6">
        <w:rPr>
          <w:rFonts w:eastAsiaTheme="minorEastAsia"/>
          <w:sz w:val="23"/>
          <w:szCs w:val="23"/>
        </w:rPr>
        <w:t>stavební práce</w:t>
      </w:r>
    </w:p>
    <w:p w:rsidR="00BF39B6" w:rsidRDefault="00BF39B6" w:rsidP="00BF39B6">
      <w:pPr>
        <w:spacing w:after="0" w:line="259" w:lineRule="auto"/>
        <w:ind w:left="-5"/>
        <w:jc w:val="left"/>
        <w:rPr>
          <w:b/>
        </w:rPr>
      </w:pPr>
    </w:p>
    <w:p w:rsidR="004103AB" w:rsidRDefault="00BC36CA" w:rsidP="00DB30C8">
      <w:pPr>
        <w:spacing w:after="88" w:line="259" w:lineRule="auto"/>
        <w:ind w:left="0" w:firstLine="0"/>
        <w:jc w:val="left"/>
        <w:rPr>
          <w:b/>
        </w:rPr>
      </w:pPr>
      <w:r>
        <w:rPr>
          <w:b/>
        </w:rPr>
        <w:t xml:space="preserve">Předmět plnění: </w:t>
      </w:r>
    </w:p>
    <w:p w:rsidR="00141DC7" w:rsidRDefault="00141DC7" w:rsidP="00141DC7">
      <w:pPr>
        <w:pStyle w:val="Zkladntext"/>
        <w:jc w:val="both"/>
        <w:rPr>
          <w:b/>
          <w:sz w:val="24"/>
        </w:rPr>
      </w:pPr>
      <w:r w:rsidRPr="00141DC7">
        <w:rPr>
          <w:b/>
          <w:sz w:val="24"/>
        </w:rPr>
        <w:t xml:space="preserve">Předmětem plnění smlouvy o dílo je provedení </w:t>
      </w:r>
      <w:r w:rsidR="00BB2877">
        <w:rPr>
          <w:b/>
          <w:sz w:val="24"/>
        </w:rPr>
        <w:t>odbahnění, oprava opevnění návodního líce hráze a obnova objektu spodní výpustě stávajícího rybníka Pilát</w:t>
      </w:r>
      <w:r w:rsidR="008534E6">
        <w:rPr>
          <w:b/>
          <w:sz w:val="24"/>
        </w:rPr>
        <w:t xml:space="preserve"> </w:t>
      </w:r>
      <w:proofErr w:type="spellStart"/>
      <w:proofErr w:type="gramStart"/>
      <w:r w:rsidR="008534E6">
        <w:rPr>
          <w:b/>
          <w:sz w:val="24"/>
        </w:rPr>
        <w:t>p.č</w:t>
      </w:r>
      <w:proofErr w:type="spellEnd"/>
      <w:r w:rsidR="008534E6">
        <w:rPr>
          <w:b/>
          <w:sz w:val="24"/>
        </w:rPr>
        <w:t>.</w:t>
      </w:r>
      <w:proofErr w:type="gramEnd"/>
      <w:r w:rsidR="008534E6">
        <w:rPr>
          <w:b/>
          <w:sz w:val="24"/>
        </w:rPr>
        <w:t xml:space="preserve"> 76/1 k.</w:t>
      </w:r>
      <w:proofErr w:type="spellStart"/>
      <w:r w:rsidR="008534E6">
        <w:rPr>
          <w:b/>
          <w:sz w:val="24"/>
        </w:rPr>
        <w:t>ú.Černovice</w:t>
      </w:r>
      <w:proofErr w:type="spellEnd"/>
      <w:r w:rsidR="008534E6">
        <w:rPr>
          <w:b/>
          <w:sz w:val="24"/>
        </w:rPr>
        <w:t xml:space="preserve"> u </w:t>
      </w:r>
      <w:proofErr w:type="spellStart"/>
      <w:r w:rsidR="008534E6">
        <w:rPr>
          <w:b/>
          <w:sz w:val="24"/>
        </w:rPr>
        <w:t>Kunštátu</w:t>
      </w:r>
      <w:proofErr w:type="spellEnd"/>
      <w:r w:rsidR="00BB2877">
        <w:rPr>
          <w:b/>
          <w:sz w:val="24"/>
        </w:rPr>
        <w:t>.  ID vodního díla 10197323 v k.</w:t>
      </w:r>
      <w:proofErr w:type="spellStart"/>
      <w:r w:rsidR="00BB2877">
        <w:rPr>
          <w:b/>
          <w:sz w:val="24"/>
        </w:rPr>
        <w:t>ú</w:t>
      </w:r>
      <w:proofErr w:type="spellEnd"/>
      <w:r w:rsidR="00BB2877">
        <w:rPr>
          <w:b/>
          <w:sz w:val="24"/>
        </w:rPr>
        <w:t xml:space="preserve">. Černovice u Kunštátu. </w:t>
      </w:r>
      <w:r w:rsidRPr="00141DC7">
        <w:rPr>
          <w:b/>
          <w:sz w:val="24"/>
        </w:rPr>
        <w:t xml:space="preserve"> </w:t>
      </w:r>
    </w:p>
    <w:p w:rsidR="00A90428" w:rsidRPr="00141DC7" w:rsidRDefault="00A90428" w:rsidP="00141DC7">
      <w:pPr>
        <w:pStyle w:val="Zkladntext"/>
        <w:jc w:val="both"/>
        <w:rPr>
          <w:b/>
          <w:sz w:val="24"/>
        </w:rPr>
      </w:pPr>
    </w:p>
    <w:p w:rsidR="004103AB" w:rsidRDefault="00BC36CA">
      <w:pPr>
        <w:spacing w:after="161"/>
        <w:ind w:left="-5"/>
      </w:pPr>
      <w:r>
        <w:t xml:space="preserve">Podrobněji je předmět veřejné zakázky specifikován v Příloze č. 3 Projektová dokumentace. </w:t>
      </w:r>
    </w:p>
    <w:p w:rsidR="004103AB" w:rsidRDefault="00BC36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4" w:line="259" w:lineRule="auto"/>
        <w:ind w:left="0" w:right="4" w:firstLine="0"/>
        <w:jc w:val="left"/>
      </w:pPr>
      <w:r>
        <w:rPr>
          <w:b/>
        </w:rPr>
        <w:t xml:space="preserve">Předpokládaná hodnota celkem </w:t>
      </w:r>
      <w:proofErr w:type="gramStart"/>
      <w:r w:rsidR="00D2112E">
        <w:rPr>
          <w:b/>
        </w:rPr>
        <w:t xml:space="preserve">1 250 000 </w:t>
      </w:r>
      <w:r>
        <w:rPr>
          <w:b/>
        </w:rPr>
        <w:t xml:space="preserve"> Kč</w:t>
      </w:r>
      <w:proofErr w:type="gramEnd"/>
      <w:r>
        <w:rPr>
          <w:b/>
        </w:rPr>
        <w:t xml:space="preserve"> bez DPH. </w:t>
      </w:r>
    </w:p>
    <w:p w:rsidR="00523F3D" w:rsidRDefault="00523F3D">
      <w:pPr>
        <w:ind w:left="-5"/>
        <w:rPr>
          <w:b/>
          <w:u w:val="single"/>
        </w:rPr>
      </w:pPr>
    </w:p>
    <w:p w:rsidR="00DB30C8" w:rsidRPr="00DB30C8" w:rsidRDefault="00DB30C8">
      <w:pPr>
        <w:ind w:left="-5"/>
        <w:rPr>
          <w:b/>
          <w:u w:val="single"/>
        </w:rPr>
      </w:pPr>
      <w:proofErr w:type="gramStart"/>
      <w:r w:rsidRPr="00DB30C8">
        <w:rPr>
          <w:b/>
          <w:u w:val="single"/>
        </w:rPr>
        <w:t>3.          OBCHODNÍ</w:t>
      </w:r>
      <w:proofErr w:type="gramEnd"/>
      <w:r w:rsidRPr="00DB30C8">
        <w:rPr>
          <w:b/>
          <w:u w:val="single"/>
        </w:rPr>
        <w:t xml:space="preserve"> PODMÍNKY</w:t>
      </w:r>
    </w:p>
    <w:p w:rsidR="004103AB" w:rsidRDefault="00BC36CA">
      <w:pPr>
        <w:ind w:left="-5"/>
      </w:pPr>
      <w:r>
        <w:t xml:space="preserve">Obchodní podmínky jsou zadavatelem specifikovány v přiloženém návrhu Smlouvy o dílo, který je součástí této zadávací dokumentace (Příloha č. 4). </w:t>
      </w:r>
    </w:p>
    <w:p w:rsidR="004103AB" w:rsidRDefault="00BC36CA">
      <w:pPr>
        <w:spacing w:after="86"/>
        <w:ind w:left="-5"/>
      </w:pPr>
      <w:r>
        <w:t xml:space="preserve">Podmínky, které zde zadavatel uvedl, jsou pro dodavatele závazné a neměnné. Dodavatel zde doplní pouze identifikační údaje a výši ceny za zhotovení díla, popřípadě poddodavatele. </w:t>
      </w:r>
    </w:p>
    <w:p w:rsidR="004103AB" w:rsidRDefault="00BC36CA">
      <w:pPr>
        <w:ind w:left="-5"/>
      </w:pPr>
      <w:r>
        <w:t xml:space="preserve">Zadávací dokumentace obsahuje výkazy výměr jednotlivých prací, konstrukcí a dodávek stavebního objektu.  </w:t>
      </w:r>
    </w:p>
    <w:p w:rsidR="004103AB" w:rsidRDefault="00BC36CA">
      <w:pPr>
        <w:spacing w:after="0"/>
        <w:ind w:left="-5"/>
      </w:pPr>
      <w:r>
        <w:lastRenderedPageBreak/>
        <w:t xml:space="preserve">Předmětem veřejné zakázky je tedy úplné, funkční a bezvadné kompletní provedení všech stavebních a montážních prací a konstrukcí včetně dodávek potřebných materiálů, zařízení nezbytných pro řádné dokončení provozuschopného díla a dále provedení všech činností souvisejících s dodávkou stavebních a montážních prací a konstrukcí, jejichž provedení je pro řádné dokončení díla nezbytné (např. zařízení staveniště, bezpečnostní opatření apod.). </w:t>
      </w:r>
    </w:p>
    <w:p w:rsidR="004103AB" w:rsidRDefault="00BC36CA">
      <w:pPr>
        <w:spacing w:after="0"/>
        <w:ind w:left="-5"/>
      </w:pPr>
      <w:r>
        <w:t xml:space="preserve"> </w:t>
      </w:r>
    </w:p>
    <w:p w:rsidR="00DB30C8" w:rsidRPr="00DB30C8" w:rsidRDefault="00DB30C8">
      <w:pPr>
        <w:ind w:left="-5"/>
        <w:rPr>
          <w:b/>
          <w:u w:val="single"/>
        </w:rPr>
      </w:pPr>
      <w:r w:rsidRPr="00DB30C8">
        <w:rPr>
          <w:b/>
          <w:u w:val="single"/>
        </w:rPr>
        <w:t>4.</w:t>
      </w:r>
      <w:r w:rsidRPr="00DB30C8">
        <w:rPr>
          <w:b/>
          <w:u w:val="single"/>
        </w:rPr>
        <w:tab/>
        <w:t>ZPRACOVÁNÍ NABÍDKOVÉ CENY</w:t>
      </w:r>
    </w:p>
    <w:p w:rsidR="004103AB" w:rsidRDefault="00BC36CA">
      <w:pPr>
        <w:ind w:left="-5"/>
      </w:pPr>
      <w:r>
        <w:t xml:space="preserve">Uchazeč ocení předmět plnění zakázky, dle přiloženého výkazu výměr (Příloha č. 6). </w:t>
      </w:r>
    </w:p>
    <w:p w:rsidR="004103AB" w:rsidRDefault="00BC36CA">
      <w:pPr>
        <w:ind w:left="-5"/>
      </w:pPr>
      <w:r>
        <w:t xml:space="preserve">Uchazeč uvede nabídkovou cenu v korunách českých. </w:t>
      </w:r>
    </w:p>
    <w:p w:rsidR="004103AB" w:rsidRDefault="00BC36CA">
      <w:pPr>
        <w:ind w:left="-5"/>
      </w:pPr>
      <w:r>
        <w:t xml:space="preserve">Nabídková cena bude členěna: </w:t>
      </w:r>
    </w:p>
    <w:p w:rsidR="004103AB" w:rsidRDefault="00BC36CA">
      <w:pPr>
        <w:numPr>
          <w:ilvl w:val="0"/>
          <w:numId w:val="1"/>
        </w:numPr>
        <w:spacing w:after="68"/>
        <w:ind w:hanging="348"/>
      </w:pPr>
      <w:r>
        <w:t xml:space="preserve">cena bez DPH </w:t>
      </w:r>
    </w:p>
    <w:p w:rsidR="004103AB" w:rsidRDefault="00BC36CA">
      <w:pPr>
        <w:numPr>
          <w:ilvl w:val="0"/>
          <w:numId w:val="1"/>
        </w:numPr>
        <w:spacing w:after="108"/>
        <w:ind w:hanging="348"/>
      </w:pPr>
      <w:r>
        <w:t xml:space="preserve">sazba DPH </w:t>
      </w:r>
    </w:p>
    <w:p w:rsidR="004103AB" w:rsidRDefault="00BC36CA">
      <w:pPr>
        <w:numPr>
          <w:ilvl w:val="0"/>
          <w:numId w:val="1"/>
        </w:numPr>
        <w:spacing w:after="108"/>
        <w:ind w:hanging="348"/>
      </w:pPr>
      <w:r>
        <w:t xml:space="preserve">výše DPH </w:t>
      </w:r>
    </w:p>
    <w:p w:rsidR="004103AB" w:rsidRDefault="00BC36CA">
      <w:pPr>
        <w:numPr>
          <w:ilvl w:val="0"/>
          <w:numId w:val="1"/>
        </w:numPr>
        <w:spacing w:after="88"/>
        <w:ind w:hanging="348"/>
      </w:pPr>
      <w:r>
        <w:t xml:space="preserve">cena včetně DPH </w:t>
      </w:r>
    </w:p>
    <w:p w:rsidR="004103AB" w:rsidRDefault="00BC36CA">
      <w:pPr>
        <w:spacing w:after="0"/>
        <w:ind w:left="-5"/>
      </w:pPr>
      <w:r>
        <w:t>Požadavky na zpracování jednotných nabídkových cen –</w:t>
      </w:r>
      <w:r>
        <w:rPr>
          <w:b/>
        </w:rPr>
        <w:t xml:space="preserve"> </w:t>
      </w:r>
      <w:r>
        <w:t xml:space="preserve">Nabídkovou cenou se pro účely zadávacího řízení rozumí celková cena za splnění předmětu veřejné zakázky včetně daně z přidané hodnoty. Nabídková cena musí obsahovat zisk a veškeré náklady k realizaci předmětu veřejné zakázky včetně nákladů souvisejících (např. na zařízení staveniště, daně, pojištění, veškeré dopravní náklady, zvýšené náklady vyplývající z obchodních podmínek apod.). </w:t>
      </w:r>
    </w:p>
    <w:p w:rsidR="00BF39B6" w:rsidRDefault="00BF39B6">
      <w:pPr>
        <w:spacing w:after="0"/>
        <w:ind w:left="-5"/>
      </w:pPr>
    </w:p>
    <w:p w:rsidR="00BF39B6" w:rsidRDefault="00BF39B6" w:rsidP="00BF39B6">
      <w:pPr>
        <w:spacing w:after="0"/>
        <w:ind w:left="-5"/>
        <w:rPr>
          <w:b/>
          <w:u w:val="single"/>
        </w:rPr>
      </w:pPr>
      <w:r w:rsidRPr="007C6A1B">
        <w:rPr>
          <w:b/>
          <w:u w:val="single"/>
        </w:rPr>
        <w:t>5.</w:t>
      </w:r>
      <w:r w:rsidRPr="007C6A1B">
        <w:rPr>
          <w:b/>
          <w:u w:val="single"/>
        </w:rPr>
        <w:tab/>
        <w:t>PLATEBNÍ PODMÍNKY</w:t>
      </w:r>
    </w:p>
    <w:p w:rsidR="00BF39B6" w:rsidRDefault="00BF39B6">
      <w:pPr>
        <w:spacing w:after="0"/>
        <w:ind w:left="-5"/>
      </w:pPr>
    </w:p>
    <w:p w:rsidR="007C6A1B" w:rsidRDefault="00BF39B6">
      <w:pPr>
        <w:spacing w:after="0"/>
        <w:ind w:left="-5"/>
        <w:rPr>
          <w:sz w:val="23"/>
          <w:szCs w:val="23"/>
        </w:rPr>
      </w:pPr>
      <w:r>
        <w:rPr>
          <w:sz w:val="23"/>
          <w:szCs w:val="23"/>
        </w:rPr>
        <w:t xml:space="preserve">Variantní nabídky </w:t>
      </w:r>
      <w:r>
        <w:rPr>
          <w:b/>
          <w:bCs/>
          <w:sz w:val="23"/>
          <w:szCs w:val="23"/>
        </w:rPr>
        <w:t xml:space="preserve">nejsou </w:t>
      </w:r>
      <w:r>
        <w:rPr>
          <w:sz w:val="23"/>
          <w:szCs w:val="23"/>
        </w:rPr>
        <w:t>přípustné</w:t>
      </w:r>
    </w:p>
    <w:p w:rsidR="00BF39B6" w:rsidRDefault="00BF39B6">
      <w:pPr>
        <w:spacing w:after="0"/>
        <w:ind w:left="-5"/>
      </w:pPr>
    </w:p>
    <w:p w:rsidR="007C6A1B" w:rsidRDefault="00BF39B6">
      <w:pPr>
        <w:spacing w:after="0"/>
        <w:ind w:left="-5"/>
        <w:rPr>
          <w:b/>
          <w:u w:val="single"/>
        </w:rPr>
      </w:pPr>
      <w:r>
        <w:rPr>
          <w:b/>
          <w:u w:val="single"/>
        </w:rPr>
        <w:t>6</w:t>
      </w:r>
      <w:r w:rsidR="007C6A1B" w:rsidRPr="007C6A1B">
        <w:rPr>
          <w:b/>
          <w:u w:val="single"/>
        </w:rPr>
        <w:t>.</w:t>
      </w:r>
      <w:r w:rsidR="007C6A1B" w:rsidRPr="007C6A1B">
        <w:rPr>
          <w:b/>
          <w:u w:val="single"/>
        </w:rPr>
        <w:tab/>
        <w:t>PLATEBNÍ PODMÍNKY</w:t>
      </w:r>
    </w:p>
    <w:p w:rsidR="007C6A1B" w:rsidRPr="007C6A1B" w:rsidRDefault="007C6A1B">
      <w:pPr>
        <w:spacing w:after="0"/>
        <w:ind w:left="-5"/>
        <w:rPr>
          <w:b/>
          <w:u w:val="single"/>
        </w:rPr>
      </w:pPr>
    </w:p>
    <w:p w:rsidR="004103AB" w:rsidRDefault="00BC36CA">
      <w:pPr>
        <w:spacing w:after="0"/>
        <w:ind w:left="-5"/>
      </w:pPr>
      <w:r>
        <w:t>Dílo bude uhrazeno na základě vystaven</w:t>
      </w:r>
      <w:r w:rsidR="00B86885">
        <w:t>ých</w:t>
      </w:r>
      <w:r>
        <w:t xml:space="preserve"> faktur se splatností 30 dnů. </w:t>
      </w:r>
    </w:p>
    <w:p w:rsidR="007C6A1B" w:rsidRDefault="007C6A1B">
      <w:pPr>
        <w:spacing w:after="0"/>
        <w:ind w:left="-5"/>
      </w:pPr>
    </w:p>
    <w:p w:rsidR="007C6A1B" w:rsidRPr="007C6A1B" w:rsidRDefault="00BF39B6">
      <w:pPr>
        <w:ind w:left="-5"/>
        <w:rPr>
          <w:u w:val="single"/>
        </w:rPr>
      </w:pPr>
      <w:r>
        <w:rPr>
          <w:b/>
          <w:u w:val="single"/>
        </w:rPr>
        <w:t>7</w:t>
      </w:r>
      <w:r w:rsidR="007C6A1B" w:rsidRPr="007C6A1B">
        <w:rPr>
          <w:b/>
          <w:u w:val="single"/>
        </w:rPr>
        <w:t>.</w:t>
      </w:r>
      <w:r w:rsidR="007C6A1B" w:rsidRPr="007C6A1B">
        <w:rPr>
          <w:b/>
          <w:u w:val="single"/>
        </w:rPr>
        <w:tab/>
        <w:t>ZADÁVACÍ LHŮTA</w:t>
      </w:r>
    </w:p>
    <w:p w:rsidR="004103AB" w:rsidRDefault="00BC36CA">
      <w:pPr>
        <w:ind w:left="-5"/>
      </w:pPr>
      <w:r>
        <w:t xml:space="preserve">Zadavatel v souladu s ustanovením zákona stanovuje délku zadávací lhůty na 90 dnů. </w:t>
      </w:r>
    </w:p>
    <w:p w:rsidR="007C6A1B" w:rsidRPr="007C6A1B" w:rsidRDefault="00BF39B6">
      <w:pPr>
        <w:ind w:left="-5"/>
        <w:rPr>
          <w:b/>
          <w:u w:val="single"/>
        </w:rPr>
      </w:pPr>
      <w:r>
        <w:rPr>
          <w:b/>
          <w:u w:val="single"/>
        </w:rPr>
        <w:t>8</w:t>
      </w:r>
      <w:r w:rsidR="007C6A1B" w:rsidRPr="007C6A1B">
        <w:rPr>
          <w:b/>
          <w:u w:val="single"/>
        </w:rPr>
        <w:t>.</w:t>
      </w:r>
      <w:r w:rsidR="007C6A1B" w:rsidRPr="007C6A1B">
        <w:rPr>
          <w:b/>
          <w:u w:val="single"/>
        </w:rPr>
        <w:tab/>
        <w:t>LHŮTA A MÍSTO PLNĚNÍ VEŘEJNÉ ZAKÁZKY</w:t>
      </w:r>
    </w:p>
    <w:p w:rsidR="004103AB" w:rsidRDefault="00BC36CA">
      <w:pPr>
        <w:ind w:left="-5"/>
      </w:pPr>
      <w:r>
        <w:t xml:space="preserve">Zadavatel pro zpracování nabídky stanoví následující podmínky, vztahující se ke lhůtě plnění: </w:t>
      </w:r>
    </w:p>
    <w:p w:rsidR="004103AB" w:rsidRPr="00141DC7" w:rsidRDefault="00BC36CA">
      <w:pPr>
        <w:spacing w:after="144" w:line="259" w:lineRule="auto"/>
        <w:ind w:left="-5"/>
        <w:jc w:val="left"/>
        <w:rPr>
          <w:b/>
        </w:rPr>
      </w:pPr>
      <w:r w:rsidRPr="00523F3D">
        <w:t>Předpokládaný termín zahájení stavebních prací:</w:t>
      </w:r>
      <w:r>
        <w:t xml:space="preserve"> </w:t>
      </w:r>
      <w:r w:rsidR="00523F3D">
        <w:rPr>
          <w:b/>
        </w:rPr>
        <w:t>do 14 dnů od podpisu SOD</w:t>
      </w:r>
      <w:r w:rsidRPr="00141DC7">
        <w:rPr>
          <w:b/>
        </w:rPr>
        <w:t xml:space="preserve"> </w:t>
      </w:r>
    </w:p>
    <w:p w:rsidR="004103AB" w:rsidRDefault="00BC36CA">
      <w:pPr>
        <w:spacing w:after="73" w:line="259" w:lineRule="auto"/>
        <w:ind w:left="-5"/>
        <w:jc w:val="left"/>
      </w:pPr>
      <w:r w:rsidRPr="00523F3D">
        <w:t>Požadovaný termín dokončení stavebních prací:</w:t>
      </w:r>
      <w:r>
        <w:t xml:space="preserve"> </w:t>
      </w:r>
      <w:r w:rsidR="00910CE2">
        <w:rPr>
          <w:b/>
          <w:u w:val="single" w:color="000000"/>
        </w:rPr>
        <w:t>nejpozději do 30</w:t>
      </w:r>
      <w:r>
        <w:rPr>
          <w:b/>
          <w:u w:val="single" w:color="000000"/>
        </w:rPr>
        <w:t xml:space="preserve">. </w:t>
      </w:r>
      <w:r w:rsidR="00910CE2">
        <w:rPr>
          <w:b/>
          <w:u w:val="single" w:color="000000"/>
        </w:rPr>
        <w:t>11</w:t>
      </w:r>
      <w:r w:rsidR="00537C70">
        <w:rPr>
          <w:b/>
          <w:u w:val="single" w:color="000000"/>
        </w:rPr>
        <w:t>. 2019</w:t>
      </w:r>
      <w:r>
        <w:rPr>
          <w:b/>
        </w:rPr>
        <w:t xml:space="preserve"> </w:t>
      </w:r>
    </w:p>
    <w:p w:rsidR="004103AB" w:rsidRDefault="00BC36CA">
      <w:pPr>
        <w:spacing w:after="112"/>
        <w:ind w:left="-5"/>
      </w:pPr>
      <w:r>
        <w:t xml:space="preserve">Zadavatelem stanovený požadovaný termín dokončení stavebních prací je stanoven jako limitní termín. </w:t>
      </w:r>
    </w:p>
    <w:p w:rsidR="004103AB" w:rsidRDefault="00BC36CA">
      <w:pPr>
        <w:spacing w:after="0"/>
        <w:ind w:left="-5"/>
      </w:pPr>
      <w:r>
        <w:t>Místo plnění veřejné zakázky:</w:t>
      </w:r>
      <w:r w:rsidR="00537C70">
        <w:t xml:space="preserve"> 76/1</w:t>
      </w:r>
      <w:r w:rsidR="00141DC7">
        <w:t xml:space="preserve"> v </w:t>
      </w:r>
      <w:r>
        <w:t xml:space="preserve">k. </w:t>
      </w:r>
      <w:proofErr w:type="spellStart"/>
      <w:r>
        <w:t>ú</w:t>
      </w:r>
      <w:proofErr w:type="spellEnd"/>
      <w:r>
        <w:t xml:space="preserve">. </w:t>
      </w:r>
      <w:r w:rsidR="00141DC7">
        <w:t>Černovice</w:t>
      </w:r>
      <w:r>
        <w:t xml:space="preserve"> [6</w:t>
      </w:r>
      <w:r w:rsidR="00141DC7">
        <w:t>20602</w:t>
      </w:r>
      <w:r>
        <w:t xml:space="preserve">]. </w:t>
      </w:r>
    </w:p>
    <w:p w:rsidR="00A90428" w:rsidRDefault="00A90428">
      <w:pPr>
        <w:spacing w:after="0"/>
        <w:ind w:left="-5"/>
      </w:pPr>
    </w:p>
    <w:p w:rsidR="00523F3D" w:rsidRDefault="00523F3D">
      <w:pPr>
        <w:spacing w:after="0"/>
        <w:ind w:left="-5"/>
      </w:pPr>
    </w:p>
    <w:p w:rsidR="007C6A1B" w:rsidRPr="007C6A1B" w:rsidRDefault="00BF39B6">
      <w:pPr>
        <w:ind w:left="-5"/>
        <w:rPr>
          <w:b/>
          <w:u w:val="single"/>
        </w:rPr>
      </w:pPr>
      <w:r>
        <w:rPr>
          <w:b/>
          <w:u w:val="single"/>
        </w:rPr>
        <w:t>9</w:t>
      </w:r>
      <w:r w:rsidR="007C6A1B" w:rsidRPr="007C6A1B">
        <w:rPr>
          <w:b/>
          <w:u w:val="single"/>
        </w:rPr>
        <w:t>.</w:t>
      </w:r>
      <w:r w:rsidR="007C6A1B" w:rsidRPr="007C6A1B">
        <w:rPr>
          <w:b/>
          <w:u w:val="single"/>
        </w:rPr>
        <w:tab/>
        <w:t>ZPŮSOB HODNOCENÍ NABÍDEK</w:t>
      </w:r>
    </w:p>
    <w:p w:rsidR="004103AB" w:rsidRDefault="00BC36CA">
      <w:pPr>
        <w:ind w:left="-5"/>
      </w:pPr>
      <w:r>
        <w:t xml:space="preserve">Hodnocení nabídek bude provedeno podle níže uvedených kritérií. </w:t>
      </w:r>
    </w:p>
    <w:p w:rsidR="004103AB" w:rsidRDefault="00BC36CA">
      <w:pPr>
        <w:spacing w:after="163"/>
        <w:ind w:left="-5"/>
      </w:pPr>
      <w:r>
        <w:lastRenderedPageBreak/>
        <w:t xml:space="preserve">Základní hodnotící kritérium pro zadání veřejné zakázky: </w:t>
      </w:r>
    </w:p>
    <w:p w:rsidR="004103AB" w:rsidRDefault="00BC36CA">
      <w:pPr>
        <w:spacing w:after="73" w:line="259" w:lineRule="auto"/>
        <w:ind w:left="37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nejnižší nabídková cena </w:t>
      </w:r>
    </w:p>
    <w:p w:rsidR="004103AB" w:rsidRDefault="00BC36CA">
      <w:pPr>
        <w:spacing w:after="87"/>
        <w:ind w:left="-5"/>
      </w:pPr>
      <w:r>
        <w:t xml:space="preserve">Hodnotící komise seřadí nabídky podle výše nabídkové ceny. </w:t>
      </w:r>
    </w:p>
    <w:p w:rsidR="004103AB" w:rsidRDefault="00BC36CA">
      <w:pPr>
        <w:spacing w:after="0"/>
        <w:ind w:left="-5"/>
      </w:pPr>
      <w:r>
        <w:t>Hodnocení bude probíhat tak, že hodnotící komise seřadí jednotlivé nabíd</w:t>
      </w:r>
      <w:r w:rsidR="00537C70">
        <w:t>ky podle výše nabídkových cen Kč</w:t>
      </w:r>
      <w:r>
        <w:t xml:space="preserve"> bez DPH, a to tak, od nejlevnější po nejdražší. Nejvhodnější nabídka je nabídka s nejnižší nabídkovou cenou. </w:t>
      </w:r>
    </w:p>
    <w:p w:rsidR="00BF39B6" w:rsidRDefault="00BF39B6">
      <w:pPr>
        <w:spacing w:after="0"/>
        <w:ind w:left="-5"/>
      </w:pPr>
    </w:p>
    <w:p w:rsidR="007C6A1B" w:rsidRPr="007C6A1B" w:rsidRDefault="00BF39B6">
      <w:pPr>
        <w:ind w:left="-5"/>
        <w:rPr>
          <w:b/>
          <w:u w:val="single"/>
        </w:rPr>
      </w:pPr>
      <w:r>
        <w:rPr>
          <w:b/>
          <w:u w:val="single"/>
        </w:rPr>
        <w:t>10</w:t>
      </w:r>
      <w:r w:rsidR="007C6A1B" w:rsidRPr="007C6A1B">
        <w:rPr>
          <w:b/>
          <w:u w:val="single"/>
        </w:rPr>
        <w:t>.</w:t>
      </w:r>
      <w:r w:rsidR="007C6A1B" w:rsidRPr="007C6A1B">
        <w:rPr>
          <w:b/>
          <w:u w:val="single"/>
        </w:rPr>
        <w:tab/>
        <w:t>OBSAH A ZPŮSOB PODÁNÍ NABÍDKY</w:t>
      </w:r>
    </w:p>
    <w:p w:rsidR="004103AB" w:rsidRDefault="00BC36CA">
      <w:pPr>
        <w:ind w:left="-5"/>
      </w:pPr>
      <w:r>
        <w:t xml:space="preserve">Nabídka musí být podepsaná osobou k tomu oprávněnou (viz níže). </w:t>
      </w:r>
    </w:p>
    <w:p w:rsidR="004103AB" w:rsidRDefault="00BC36CA">
      <w:pPr>
        <w:spacing w:after="130" w:line="259" w:lineRule="auto"/>
        <w:ind w:left="-5"/>
        <w:jc w:val="left"/>
      </w:pPr>
      <w:r>
        <w:rPr>
          <w:b/>
        </w:rPr>
        <w:t xml:space="preserve">Nabídka bude obsahovat: </w:t>
      </w:r>
    </w:p>
    <w:p w:rsidR="004103AB" w:rsidRDefault="00BC36CA">
      <w:pPr>
        <w:ind w:left="-5"/>
      </w:pPr>
      <w:r>
        <w:rPr>
          <w:b/>
        </w:rPr>
        <w:t xml:space="preserve">1/ vyplněný krycí (titulní) </w:t>
      </w:r>
      <w:r>
        <w:t xml:space="preserve">list, obsahující identifikaci dodavatele a výši nabídkové ceny (viz. Příloha č. 1 této zadávací dokumentace), a to: </w:t>
      </w:r>
    </w:p>
    <w:p w:rsidR="004103AB" w:rsidRDefault="00BC36CA">
      <w:pPr>
        <w:numPr>
          <w:ilvl w:val="0"/>
          <w:numId w:val="2"/>
        </w:numPr>
        <w:ind w:hanging="360"/>
      </w:pPr>
      <w:r>
        <w:rPr>
          <w:b/>
        </w:rPr>
        <w:t>v případě právnických osob</w:t>
      </w:r>
      <w:r>
        <w:t xml:space="preserve"> obchodní firmu nebo název, sídlo, právní formu, identifikační číslo, byla-li přidělena, jméno a příjmení statutárního orgánu nebo jeho členů, případně jiné fyzické osoby, oprávněné jednat jménem této právnické osoby; -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v případě fyzických osob </w:t>
      </w:r>
      <w:r>
        <w:t xml:space="preserve">jméno a příjmení, případně obchodní firmu, rodné číslo nebo datum narození, bydliště, případně místo podnikání, je-li odlišné od bydliště, identifikační číslo a daňové identifikační číslo, byla-li přidělena; </w:t>
      </w:r>
    </w:p>
    <w:p w:rsidR="004103AB" w:rsidRDefault="00BC36CA">
      <w:pPr>
        <w:numPr>
          <w:ilvl w:val="0"/>
          <w:numId w:val="2"/>
        </w:numPr>
        <w:ind w:hanging="360"/>
      </w:pPr>
      <w:r>
        <w:t xml:space="preserve">v případě právnických i fyzických osob údaj, zda je či není uchazeč plátce DPH, bankovní spojení, číslo telefonu, číslo faxu, případně e-mailovou adresu;  </w:t>
      </w:r>
    </w:p>
    <w:p w:rsidR="004103AB" w:rsidRDefault="00BC36CA">
      <w:pPr>
        <w:numPr>
          <w:ilvl w:val="0"/>
          <w:numId w:val="2"/>
        </w:numPr>
        <w:spacing w:after="141" w:line="259" w:lineRule="auto"/>
        <w:ind w:hanging="360"/>
      </w:pPr>
      <w:r>
        <w:rPr>
          <w:b/>
        </w:rPr>
        <w:t xml:space="preserve">musí být podepsaný osobou oprávněnou jednat za uchazeče; </w:t>
      </w:r>
    </w:p>
    <w:p w:rsidR="004103AB" w:rsidRDefault="00141DC7">
      <w:pPr>
        <w:ind w:left="-5"/>
      </w:pPr>
      <w:r>
        <w:rPr>
          <w:b/>
        </w:rPr>
        <w:t>2</w:t>
      </w:r>
      <w:r w:rsidR="00BC36CA">
        <w:rPr>
          <w:b/>
        </w:rPr>
        <w:t xml:space="preserve">/ vyplněný výkaz výměr </w:t>
      </w:r>
      <w:r w:rsidR="00BC36CA">
        <w:t xml:space="preserve">(viz. Výkaz výměr je nedílnou přílohou této zadávací dokumentace, Příloha č. 6); </w:t>
      </w:r>
    </w:p>
    <w:p w:rsidR="004103AB" w:rsidRDefault="00141DC7">
      <w:pPr>
        <w:ind w:left="-5"/>
      </w:pPr>
      <w:r>
        <w:rPr>
          <w:b/>
        </w:rPr>
        <w:t>3</w:t>
      </w:r>
      <w:r w:rsidR="00BC36CA">
        <w:rPr>
          <w:b/>
        </w:rPr>
        <w:t xml:space="preserve">/ návrh smlouvy o dílo </w:t>
      </w:r>
      <w:r w:rsidR="00BC36CA">
        <w:t xml:space="preserve">s doplněnou výší nabídkové ceny přiloženého návrhu smlouvy (viz. Příloha č. 4 této zadávací dokumentace); uchazeč vyplní identifikační údaje a popřípadě další prázdné kolonky </w:t>
      </w:r>
    </w:p>
    <w:p w:rsidR="004103AB" w:rsidRDefault="00523F3D">
      <w:pPr>
        <w:spacing w:after="137" w:line="259" w:lineRule="auto"/>
        <w:ind w:left="-5"/>
        <w:jc w:val="left"/>
      </w:pPr>
      <w:r>
        <w:rPr>
          <w:b/>
        </w:rPr>
        <w:t>4</w:t>
      </w:r>
      <w:r w:rsidR="00BC36CA">
        <w:rPr>
          <w:b/>
        </w:rPr>
        <w:t>/ doklady a dokumenty k prokázání splnění kvalifikačních předpokladů</w:t>
      </w:r>
      <w:r w:rsidR="00BC36CA">
        <w:t xml:space="preserve"> </w:t>
      </w:r>
    </w:p>
    <w:p w:rsidR="004103AB" w:rsidRDefault="00BC36CA">
      <w:pPr>
        <w:numPr>
          <w:ilvl w:val="1"/>
          <w:numId w:val="3"/>
        </w:numPr>
        <w:spacing w:after="64"/>
        <w:ind w:hanging="504"/>
        <w:jc w:val="left"/>
      </w:pPr>
      <w:r>
        <w:rPr>
          <w:b/>
        </w:rPr>
        <w:t>Příloha č. 5</w:t>
      </w:r>
      <w:r>
        <w:t xml:space="preserve"> (čestné prohlášení - základní způsobilosti),</w:t>
      </w:r>
      <w:r>
        <w:rPr>
          <w:b/>
        </w:rPr>
        <w:t xml:space="preserve"> </w:t>
      </w:r>
    </w:p>
    <w:p w:rsidR="004103AB" w:rsidRDefault="00BC36CA">
      <w:pPr>
        <w:numPr>
          <w:ilvl w:val="1"/>
          <w:numId w:val="3"/>
        </w:numPr>
        <w:spacing w:after="73" w:line="259" w:lineRule="auto"/>
        <w:ind w:hanging="504"/>
        <w:jc w:val="left"/>
      </w:pPr>
      <w:r>
        <w:rPr>
          <w:b/>
        </w:rPr>
        <w:t>Výpis z obchodního rejstříku - p</w:t>
      </w:r>
      <w:r w:rsidR="00141DC7">
        <w:rPr>
          <w:b/>
        </w:rPr>
        <w:t>okud je v něm dodavatel zapsán - kopie</w:t>
      </w:r>
    </w:p>
    <w:p w:rsidR="00523F3D" w:rsidRDefault="00141DC7" w:rsidP="00A63146">
      <w:pPr>
        <w:numPr>
          <w:ilvl w:val="1"/>
          <w:numId w:val="3"/>
        </w:numPr>
        <w:spacing w:after="73" w:line="259" w:lineRule="auto"/>
        <w:ind w:hanging="504"/>
        <w:jc w:val="left"/>
      </w:pPr>
      <w:r>
        <w:rPr>
          <w:b/>
        </w:rPr>
        <w:t xml:space="preserve">Živnostenská oprávnění </w:t>
      </w:r>
      <w:r w:rsidR="00A63146">
        <w:rPr>
          <w:b/>
        </w:rPr>
        <w:t>–</w:t>
      </w:r>
      <w:r>
        <w:rPr>
          <w:b/>
        </w:rPr>
        <w:t xml:space="preserve"> kopie</w:t>
      </w:r>
    </w:p>
    <w:p w:rsidR="00A63146" w:rsidRDefault="00A63146" w:rsidP="003A4BF1">
      <w:pPr>
        <w:spacing w:after="73" w:line="259" w:lineRule="auto"/>
        <w:jc w:val="left"/>
      </w:pPr>
    </w:p>
    <w:p w:rsidR="00523F3D" w:rsidRDefault="00523F3D">
      <w:pPr>
        <w:spacing w:after="0" w:line="259" w:lineRule="auto"/>
        <w:ind w:left="994" w:firstLine="0"/>
        <w:jc w:val="left"/>
      </w:pPr>
    </w:p>
    <w:p w:rsidR="00523F3D" w:rsidRDefault="00523F3D">
      <w:pPr>
        <w:spacing w:after="0" w:line="259" w:lineRule="auto"/>
        <w:ind w:left="994" w:firstLine="0"/>
        <w:jc w:val="left"/>
      </w:pPr>
    </w:p>
    <w:p w:rsidR="00523F3D" w:rsidRDefault="00523F3D">
      <w:pPr>
        <w:spacing w:after="0" w:line="259" w:lineRule="auto"/>
        <w:ind w:left="994" w:firstLine="0"/>
        <w:jc w:val="left"/>
      </w:pPr>
    </w:p>
    <w:p w:rsidR="007C6A1B" w:rsidRPr="007C6A1B" w:rsidRDefault="007C6A1B" w:rsidP="007C6A1B">
      <w:pPr>
        <w:spacing w:after="73" w:line="259" w:lineRule="auto"/>
        <w:jc w:val="left"/>
        <w:rPr>
          <w:b/>
          <w:u w:val="single"/>
        </w:rPr>
      </w:pPr>
      <w:r w:rsidRPr="007C6A1B">
        <w:rPr>
          <w:b/>
          <w:u w:val="single"/>
        </w:rPr>
        <w:t>1</w:t>
      </w:r>
      <w:r w:rsidR="00BF39B6">
        <w:rPr>
          <w:b/>
          <w:u w:val="single"/>
        </w:rPr>
        <w:t>1</w:t>
      </w:r>
      <w:r w:rsidRPr="007C6A1B">
        <w:rPr>
          <w:b/>
          <w:u w:val="single"/>
        </w:rPr>
        <w:t>.</w:t>
      </w:r>
      <w:r w:rsidRPr="007C6A1B">
        <w:rPr>
          <w:b/>
          <w:u w:val="single"/>
        </w:rPr>
        <w:tab/>
        <w:t>DOKLADY O SPLNĚNÍ KVALIFIKACE DODAVATELE</w:t>
      </w:r>
    </w:p>
    <w:p w:rsidR="004103AB" w:rsidRDefault="00BC36CA">
      <w:pPr>
        <w:spacing w:after="73" w:line="259" w:lineRule="auto"/>
        <w:ind w:left="368"/>
        <w:jc w:val="left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Splnění základní způsobilosti </w:t>
      </w:r>
    </w:p>
    <w:p w:rsidR="004103AB" w:rsidRDefault="00BC36CA">
      <w:pPr>
        <w:ind w:left="-5"/>
      </w:pPr>
      <w:r>
        <w:t xml:space="preserve">Zadavatel požaduje v rámci nabídky prokázání základní způsobilosti. Dodavatel prokazuje splnění základní způsobilosti předložením </w:t>
      </w:r>
      <w:r>
        <w:rPr>
          <w:b/>
        </w:rPr>
        <w:t>čestného prohlášení</w:t>
      </w:r>
      <w:r>
        <w:t xml:space="preserve">, závazně bude využit vzor v </w:t>
      </w:r>
      <w:r>
        <w:rPr>
          <w:b/>
        </w:rPr>
        <w:t>Příloze č. 5</w:t>
      </w:r>
      <w:r>
        <w:t xml:space="preserve"> této výzvy k podání nabídky na veřejnou zakázku malého rozsahu. </w:t>
      </w:r>
      <w:r>
        <w:rPr>
          <w:sz w:val="16"/>
        </w:rPr>
        <w:t xml:space="preserve"> </w:t>
      </w: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Splnění profesní způsobilosti </w:t>
      </w:r>
    </w:p>
    <w:p w:rsidR="004103AB" w:rsidRDefault="00BC36CA">
      <w:pPr>
        <w:ind w:left="-5"/>
      </w:pPr>
      <w:r>
        <w:lastRenderedPageBreak/>
        <w:t xml:space="preserve">Zadavatel požaduje v rámci nabídky prokázání profesní způsobilosti. </w:t>
      </w:r>
    </w:p>
    <w:p w:rsidR="004103AB" w:rsidRDefault="00BC36CA">
      <w:pPr>
        <w:ind w:left="-5"/>
      </w:pPr>
      <w:r>
        <w:t xml:space="preserve">Splnění profesní způsobilosti prokáže dodavatel, který předloží: </w:t>
      </w:r>
    </w:p>
    <w:p w:rsidR="004103AB" w:rsidRDefault="00BC36CA">
      <w:pPr>
        <w:numPr>
          <w:ilvl w:val="0"/>
          <w:numId w:val="2"/>
        </w:numPr>
        <w:spacing w:after="157"/>
        <w:ind w:hanging="360"/>
      </w:pPr>
      <w:r>
        <w:rPr>
          <w:b/>
        </w:rPr>
        <w:t>výpis z</w:t>
      </w:r>
      <w:r>
        <w:t xml:space="preserve"> </w:t>
      </w:r>
      <w:r>
        <w:rPr>
          <w:b/>
        </w:rPr>
        <w:t>obchodního rejstříku</w:t>
      </w:r>
      <w:r>
        <w:t xml:space="preserve"> nebo jiné obdobné evidence, pokud jiný právní předpis zápis do takové evidence vyžaduje (doklad musí prokazovat splnění požadované způsobilosti nejpozději v době 3 měsíců přede dnem zahájení výběrového řízení). -</w:t>
      </w:r>
      <w:r>
        <w:rPr>
          <w:rFonts w:ascii="Arial" w:eastAsia="Arial" w:hAnsi="Arial" w:cs="Arial"/>
        </w:rPr>
        <w:t xml:space="preserve"> </w:t>
      </w:r>
      <w:r>
        <w:t xml:space="preserve">doklad, že je oprávněn podnikat v rozsahu odpovídajícím předmětu veřejné zakázky, zejména doklad prokazující příslušné </w:t>
      </w:r>
      <w:r>
        <w:rPr>
          <w:b/>
        </w:rPr>
        <w:t>živnostenské oprávnění</w:t>
      </w:r>
      <w:r>
        <w:t xml:space="preserve"> či licenci. Dodavatel jako doklad prokazující jeho oprávnění k podnikání předloží výpis ze živnostenského rejstříku, nebo živnostenské listy v rozsahu odpovídajícím předmětu plnění veřejné zakázky, tj. živnostenské oprávnění pro předmět podnikání: </w:t>
      </w:r>
    </w:p>
    <w:p w:rsidR="004103AB" w:rsidRDefault="00BC36CA">
      <w:pPr>
        <w:spacing w:after="50" w:line="259" w:lineRule="auto"/>
        <w:ind w:left="718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„</w:t>
      </w:r>
      <w:r>
        <w:rPr>
          <w:b/>
        </w:rPr>
        <w:t xml:space="preserve">Provádění staveb, jejich změn a odstraňování“. </w:t>
      </w:r>
    </w:p>
    <w:p w:rsidR="004103AB" w:rsidRDefault="00BC36CA" w:rsidP="00F910FB">
      <w:pPr>
        <w:spacing w:after="1"/>
        <w:ind w:left="-5"/>
      </w:pPr>
      <w:r>
        <w:t xml:space="preserve">Profesní kvalifikační způsobilost prokáže dodavatel předložením prostých kopií požadovaných dokladů. </w:t>
      </w:r>
    </w:p>
    <w:p w:rsidR="00F66BE2" w:rsidRDefault="00BC36CA" w:rsidP="00141DC7">
      <w:pPr>
        <w:spacing w:after="0" w:line="259" w:lineRule="auto"/>
        <w:ind w:left="0" w:firstLine="0"/>
        <w:jc w:val="left"/>
      </w:pPr>
      <w:r>
        <w:t xml:space="preserve">Nabídka bude </w:t>
      </w:r>
      <w:r w:rsidR="00F910FB">
        <w:t xml:space="preserve">doručena zadavateli doporučeně poštou nebo osobním podáním na adresu zadavatele v obálce </w:t>
      </w:r>
      <w:r>
        <w:t xml:space="preserve">zapečetěné proti neoprávněné manipulaci přelepením, označena bude: </w:t>
      </w:r>
      <w:r w:rsidR="009F6CFC">
        <w:rPr>
          <w:b/>
        </w:rPr>
        <w:t>„Rybník PILÁT – odbahnění v </w:t>
      </w:r>
      <w:proofErr w:type="gramStart"/>
      <w:r w:rsidR="009F6CFC">
        <w:rPr>
          <w:b/>
        </w:rPr>
        <w:t>k.</w:t>
      </w:r>
      <w:proofErr w:type="spellStart"/>
      <w:r w:rsidR="009F6CFC">
        <w:rPr>
          <w:b/>
        </w:rPr>
        <w:t>ú</w:t>
      </w:r>
      <w:proofErr w:type="spellEnd"/>
      <w:r w:rsidR="009F6CFC">
        <w:rPr>
          <w:b/>
        </w:rPr>
        <w:t>.</w:t>
      </w:r>
      <w:proofErr w:type="gramEnd"/>
      <w:r w:rsidR="009F6CFC">
        <w:rPr>
          <w:b/>
        </w:rPr>
        <w:t xml:space="preserve"> Černovice u </w:t>
      </w:r>
      <w:proofErr w:type="gramStart"/>
      <w:r w:rsidR="009F6CFC">
        <w:rPr>
          <w:b/>
        </w:rPr>
        <w:t xml:space="preserve">Kunštátu“ </w:t>
      </w:r>
      <w:r>
        <w:t>,</w:t>
      </w:r>
      <w:r>
        <w:rPr>
          <w:b/>
        </w:rPr>
        <w:t xml:space="preserve"> </w:t>
      </w:r>
      <w:r>
        <w:t>opatřena</w:t>
      </w:r>
      <w:proofErr w:type="gramEnd"/>
      <w:r>
        <w:t xml:space="preserve"> v místě uzavření obálky (obalu) razítkem, případně podpisem oprávněného zástupce uchazeče</w:t>
      </w:r>
      <w:r w:rsidR="00F910FB">
        <w:t xml:space="preserve"> nejpozději </w:t>
      </w:r>
    </w:p>
    <w:p w:rsidR="004103AB" w:rsidRDefault="00F910FB" w:rsidP="00141DC7">
      <w:pPr>
        <w:spacing w:after="0" w:line="259" w:lineRule="auto"/>
        <w:ind w:left="0" w:firstLine="0"/>
        <w:jc w:val="left"/>
      </w:pPr>
      <w:r w:rsidRPr="00F910FB">
        <w:rPr>
          <w:b/>
        </w:rPr>
        <w:t xml:space="preserve">do </w:t>
      </w:r>
      <w:r w:rsidR="00A804FA">
        <w:rPr>
          <w:b/>
        </w:rPr>
        <w:t>9</w:t>
      </w:r>
      <w:r w:rsidRPr="00F910FB">
        <w:rPr>
          <w:b/>
        </w:rPr>
        <w:t>.</w:t>
      </w:r>
      <w:r w:rsidR="00813AB4">
        <w:rPr>
          <w:b/>
        </w:rPr>
        <w:t>9</w:t>
      </w:r>
      <w:bookmarkStart w:id="0" w:name="_GoBack"/>
      <w:bookmarkEnd w:id="0"/>
      <w:r w:rsidR="009F6CFC">
        <w:rPr>
          <w:b/>
        </w:rPr>
        <w:t>.2019</w:t>
      </w:r>
      <w:r w:rsidRPr="00F910FB">
        <w:rPr>
          <w:b/>
        </w:rPr>
        <w:t xml:space="preserve"> do </w:t>
      </w:r>
      <w:r w:rsidR="00A804FA">
        <w:rPr>
          <w:b/>
        </w:rPr>
        <w:t>9</w:t>
      </w:r>
      <w:r w:rsidRPr="00F910FB">
        <w:rPr>
          <w:b/>
        </w:rPr>
        <w:t>:00 hodin</w:t>
      </w:r>
      <w:r w:rsidR="00BC36CA">
        <w:t xml:space="preserve">. Dále musí být na obálce uvedena adresa uchazeče. </w:t>
      </w:r>
    </w:p>
    <w:p w:rsidR="007C6A1B" w:rsidRDefault="007C6A1B" w:rsidP="00141DC7">
      <w:pPr>
        <w:spacing w:after="0" w:line="259" w:lineRule="auto"/>
        <w:ind w:left="0" w:firstLine="0"/>
        <w:jc w:val="left"/>
      </w:pPr>
    </w:p>
    <w:p w:rsidR="007C6A1B" w:rsidRPr="007C6A1B" w:rsidRDefault="007C6A1B" w:rsidP="00141DC7">
      <w:pPr>
        <w:spacing w:after="0" w:line="259" w:lineRule="auto"/>
        <w:ind w:left="0" w:firstLine="0"/>
        <w:jc w:val="left"/>
        <w:rPr>
          <w:b/>
          <w:u w:val="single"/>
        </w:rPr>
      </w:pPr>
      <w:r w:rsidRPr="007C6A1B">
        <w:rPr>
          <w:b/>
          <w:u w:val="single"/>
        </w:rPr>
        <w:t>1</w:t>
      </w:r>
      <w:r w:rsidR="00BF39B6">
        <w:rPr>
          <w:b/>
          <w:u w:val="single"/>
        </w:rPr>
        <w:t>2</w:t>
      </w:r>
      <w:r w:rsidRPr="007C6A1B">
        <w:rPr>
          <w:b/>
          <w:u w:val="single"/>
        </w:rPr>
        <w:t>.</w:t>
      </w:r>
      <w:r w:rsidRPr="007C6A1B">
        <w:rPr>
          <w:b/>
          <w:u w:val="single"/>
        </w:rPr>
        <w:tab/>
        <w:t>DALŠÍ PODMÍNKY ZADÁVACÍHO ŘÍZENÍ</w:t>
      </w:r>
    </w:p>
    <w:p w:rsidR="007C6A1B" w:rsidRDefault="007C6A1B" w:rsidP="00141DC7">
      <w:pPr>
        <w:spacing w:after="0" w:line="259" w:lineRule="auto"/>
        <w:ind w:left="0" w:firstLine="0"/>
        <w:jc w:val="left"/>
      </w:pPr>
    </w:p>
    <w:p w:rsidR="004103AB" w:rsidRDefault="00BC36CA" w:rsidP="00B86885">
      <w:pPr>
        <w:ind w:firstLine="0"/>
      </w:pPr>
      <w:r>
        <w:t xml:space="preserve">Zadavatel prohlašuje, že poskytnuté údaje dodavatelem považuje za důvěrné a bude je využívat jen pro účely tohoto zadávacího řízení. </w:t>
      </w:r>
    </w:p>
    <w:p w:rsidR="004103AB" w:rsidRDefault="00BC36CA" w:rsidP="00B86885">
      <w:pPr>
        <w:ind w:firstLine="0"/>
      </w:pPr>
      <w:r>
        <w:t xml:space="preserve">Zadavatel si vyhrazuje právo zrušení zadávacího řízení (nebo jeho část) kdykoliv bez uvedení důvodu (nejpozději do uzavření smlouvy o dílo), a to v souladu se zákonem č. 134/2016 Sb., v účinném znění. </w:t>
      </w:r>
    </w:p>
    <w:p w:rsidR="004103AB" w:rsidRDefault="00BC36CA" w:rsidP="00B86885">
      <w:pPr>
        <w:ind w:firstLine="0"/>
      </w:pPr>
      <w:r>
        <w:t xml:space="preserve">Zadavatel si vyhrazuje právo odmítnout všechny nabídky a výběrové řízení zrušit, vyloučit nabídky nesplňující požadavky této zadávací dokumentace; a to i v případě, že zjistí kdykoliv v průběhu zadávacího řízení, že dodavatel uvedl v předložené nabídce nepravdivé údaje. d. Zadavatel nepřipouští rozdělení veřejné zakázky na části. </w:t>
      </w:r>
    </w:p>
    <w:p w:rsidR="004103AB" w:rsidRDefault="00BC36CA" w:rsidP="00B86885">
      <w:r>
        <w:t xml:space="preserve">Zadavatel si vyhrazuje právo před rozhodnutím o výběru nejvhodnější nabídky ověřit, případně vyjasnit, informace, deklarované uchazeči v nabídkách. </w:t>
      </w:r>
    </w:p>
    <w:p w:rsidR="004103AB" w:rsidRDefault="00BC36CA" w:rsidP="00B86885">
      <w:r>
        <w:t xml:space="preserve">Tato specifikace podmínek zadání zakázky a zadávací dokumentace se navzájem doplňují, oba tyto dokumenty jsou pro dodavatele, a posléze uchazeče, závazné. </w:t>
      </w:r>
    </w:p>
    <w:p w:rsidR="004103AB" w:rsidRDefault="00BC36CA" w:rsidP="00B86885">
      <w:pPr>
        <w:spacing w:after="89"/>
      </w:pPr>
      <w:r>
        <w:t xml:space="preserve">Nabídka bude vyřazena, pokud bude výkaz výměr obsahovat v předložené nabídce jakékoliv obsahové úpravy, dodatky nebo vymazání oproti poskytovanému podkladu, které nebyly uvedeny v úpravách vydaných zadavatelem, nebo pokud nebude rozpočet řádně vyplněn (všechny položky musí být oceněny, žádná položka nesmí být vymazána a nesmí být měněno uvedené množství, popis položky nebo měrná jednotka, pokud bude obsahovat položku s číslicí nula. Výkaz výměr musí být kompletní, nesmí chybět žádná strana ani list oproti poskytnutému podkladu. </w:t>
      </w:r>
    </w:p>
    <w:p w:rsidR="004103AB" w:rsidRDefault="00BC36CA" w:rsidP="007C6A1B">
      <w:pPr>
        <w:spacing w:after="96" w:line="259" w:lineRule="auto"/>
        <w:ind w:left="0" w:firstLine="0"/>
        <w:jc w:val="left"/>
      </w:pPr>
      <w:r>
        <w:t xml:space="preserve">  </w:t>
      </w:r>
    </w:p>
    <w:p w:rsidR="00BF39B6" w:rsidRDefault="00BF39B6" w:rsidP="007C6A1B">
      <w:pPr>
        <w:spacing w:after="96" w:line="259" w:lineRule="auto"/>
        <w:ind w:left="0" w:firstLine="0"/>
        <w:jc w:val="left"/>
      </w:pPr>
    </w:p>
    <w:p w:rsidR="004103AB" w:rsidRDefault="00BC36CA">
      <w:pPr>
        <w:spacing w:after="127" w:line="259" w:lineRule="auto"/>
        <w:ind w:left="-5"/>
        <w:jc w:val="left"/>
      </w:pPr>
      <w:r>
        <w:rPr>
          <w:b/>
        </w:rPr>
        <w:lastRenderedPageBreak/>
        <w:t xml:space="preserve">Přílohy k ZD </w:t>
      </w:r>
    </w:p>
    <w:p w:rsidR="004103AB" w:rsidRDefault="00BC36CA">
      <w:pPr>
        <w:numPr>
          <w:ilvl w:val="1"/>
          <w:numId w:val="6"/>
        </w:numPr>
        <w:spacing w:after="13"/>
        <w:ind w:hanging="612"/>
      </w:pPr>
      <w:r>
        <w:t xml:space="preserve">Krycí (titulní) list </w:t>
      </w:r>
    </w:p>
    <w:p w:rsidR="004103AB" w:rsidRDefault="00BC36CA">
      <w:pPr>
        <w:numPr>
          <w:ilvl w:val="1"/>
          <w:numId w:val="6"/>
        </w:numPr>
        <w:spacing w:after="15"/>
        <w:ind w:hanging="612"/>
      </w:pPr>
      <w:r>
        <w:t xml:space="preserve">Projektová dokumentace </w:t>
      </w:r>
    </w:p>
    <w:p w:rsidR="004103AB" w:rsidRDefault="00BC36CA">
      <w:pPr>
        <w:numPr>
          <w:ilvl w:val="1"/>
          <w:numId w:val="6"/>
        </w:numPr>
        <w:spacing w:after="18"/>
        <w:ind w:hanging="612"/>
      </w:pPr>
      <w:r>
        <w:t>Návrh Smlouv</w:t>
      </w:r>
      <w:r w:rsidR="00BF39B6">
        <w:t>y</w:t>
      </w:r>
      <w:r>
        <w:t xml:space="preserve"> o dílo </w:t>
      </w:r>
    </w:p>
    <w:p w:rsidR="004103AB" w:rsidRDefault="00BC36CA">
      <w:pPr>
        <w:numPr>
          <w:ilvl w:val="1"/>
          <w:numId w:val="6"/>
        </w:numPr>
        <w:spacing w:after="12"/>
        <w:ind w:hanging="612"/>
      </w:pPr>
      <w:r>
        <w:t xml:space="preserve">Čestné prohlášení o splnění základní způsobilosti </w:t>
      </w:r>
    </w:p>
    <w:p w:rsidR="004103AB" w:rsidRDefault="00BC36CA">
      <w:pPr>
        <w:numPr>
          <w:ilvl w:val="1"/>
          <w:numId w:val="6"/>
        </w:numPr>
        <w:spacing w:after="0"/>
        <w:ind w:hanging="612"/>
      </w:pPr>
      <w:r>
        <w:t xml:space="preserve">Výkaz výměr </w:t>
      </w:r>
    </w:p>
    <w:p w:rsidR="004103AB" w:rsidRDefault="00BC36CA">
      <w:pPr>
        <w:spacing w:after="0" w:line="259" w:lineRule="auto"/>
        <w:ind w:left="0" w:firstLine="0"/>
        <w:jc w:val="left"/>
      </w:pPr>
      <w:r>
        <w:t xml:space="preserve"> </w:t>
      </w:r>
    </w:p>
    <w:p w:rsidR="004103AB" w:rsidRDefault="00BC36CA">
      <w:pPr>
        <w:spacing w:after="0" w:line="259" w:lineRule="auto"/>
        <w:ind w:left="0" w:firstLine="0"/>
        <w:jc w:val="left"/>
      </w:pPr>
      <w:r>
        <w:t xml:space="preserve"> </w:t>
      </w:r>
    </w:p>
    <w:p w:rsidR="00BF39B6" w:rsidRDefault="00BF39B6">
      <w:pPr>
        <w:spacing w:after="0" w:line="259" w:lineRule="auto"/>
        <w:ind w:left="0" w:firstLine="0"/>
        <w:jc w:val="left"/>
      </w:pPr>
    </w:p>
    <w:p w:rsidR="004103AB" w:rsidRDefault="00BC36CA">
      <w:pPr>
        <w:spacing w:after="0" w:line="259" w:lineRule="auto"/>
        <w:ind w:left="0" w:firstLine="0"/>
        <w:jc w:val="left"/>
      </w:pPr>
      <w:r>
        <w:t xml:space="preserve"> </w:t>
      </w:r>
      <w:r w:rsidR="007C6A1B">
        <w:t xml:space="preserve">V Černovicích dne </w:t>
      </w:r>
      <w:proofErr w:type="gramStart"/>
      <w:r w:rsidR="00813AB4">
        <w:t>20.8</w:t>
      </w:r>
      <w:r w:rsidR="009F6CFC">
        <w:t>.2019</w:t>
      </w:r>
      <w:proofErr w:type="gramEnd"/>
    </w:p>
    <w:p w:rsidR="007C6A1B" w:rsidRDefault="007C6A1B">
      <w:pPr>
        <w:spacing w:after="0" w:line="259" w:lineRule="auto"/>
        <w:ind w:left="0" w:firstLine="0"/>
        <w:jc w:val="left"/>
      </w:pPr>
    </w:p>
    <w:p w:rsidR="007C6A1B" w:rsidRDefault="007C6A1B">
      <w:pPr>
        <w:spacing w:after="0" w:line="259" w:lineRule="auto"/>
        <w:ind w:left="0" w:firstLine="0"/>
        <w:jc w:val="left"/>
      </w:pPr>
    </w:p>
    <w:p w:rsidR="007C6A1B" w:rsidRDefault="007C6A1B">
      <w:pPr>
        <w:spacing w:after="0" w:line="259" w:lineRule="auto"/>
        <w:ind w:left="0" w:firstLine="0"/>
        <w:jc w:val="left"/>
      </w:pPr>
    </w:p>
    <w:p w:rsidR="007C6A1B" w:rsidRDefault="007C6A1B">
      <w:pPr>
        <w:spacing w:after="0" w:line="259" w:lineRule="auto"/>
        <w:ind w:left="0" w:firstLine="0"/>
        <w:jc w:val="left"/>
      </w:pPr>
    </w:p>
    <w:p w:rsidR="007C6A1B" w:rsidRDefault="007C6A1B">
      <w:pPr>
        <w:spacing w:after="0" w:line="259" w:lineRule="auto"/>
        <w:ind w:left="0" w:firstLine="0"/>
        <w:jc w:val="left"/>
      </w:pPr>
    </w:p>
    <w:p w:rsidR="007C6A1B" w:rsidRDefault="007C6A1B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7C6A1B" w:rsidRDefault="007C6A1B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Jaroslav Zhoř – starosta obce</w:t>
      </w:r>
    </w:p>
    <w:sectPr w:rsidR="007C6A1B" w:rsidSect="00A9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2" w:bottom="567" w:left="1418" w:header="680" w:footer="8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C0" w:rsidRDefault="000C5AC0">
      <w:pPr>
        <w:spacing w:after="0" w:line="240" w:lineRule="auto"/>
      </w:pPr>
      <w:r>
        <w:separator/>
      </w:r>
    </w:p>
  </w:endnote>
  <w:endnote w:type="continuationSeparator" w:id="0">
    <w:p w:rsidR="000C5AC0" w:rsidRDefault="000C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B" w:rsidRDefault="00E662FA">
    <w:pPr>
      <w:spacing w:after="98" w:line="259" w:lineRule="auto"/>
      <w:ind w:left="0" w:right="3" w:firstLine="0"/>
      <w:jc w:val="right"/>
    </w:pPr>
    <w:r>
      <w:fldChar w:fldCharType="begin"/>
    </w:r>
    <w:r w:rsidR="00BC36CA">
      <w:instrText xml:space="preserve"> PAGE   \* MERGEFORMAT </w:instrText>
    </w:r>
    <w:r>
      <w:fldChar w:fldCharType="separate"/>
    </w:r>
    <w:r w:rsidR="00BC36CA">
      <w:t>1</w:t>
    </w:r>
    <w:r>
      <w:fldChar w:fldCharType="end"/>
    </w:r>
    <w:r w:rsidR="00BC36CA">
      <w:t xml:space="preserve"> </w:t>
    </w:r>
  </w:p>
  <w:p w:rsidR="004103AB" w:rsidRDefault="00BC36CA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Zadávací dokumentace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B" w:rsidRPr="00974A18" w:rsidRDefault="00BC36CA" w:rsidP="00974A18">
    <w:pPr>
      <w:pStyle w:val="Zpat"/>
    </w:pPr>
    <w:r w:rsidRPr="00974A18">
      <w:rPr>
        <w:rFonts w:eastAsia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B" w:rsidRDefault="00E662FA">
    <w:pPr>
      <w:spacing w:after="98" w:line="259" w:lineRule="auto"/>
      <w:ind w:left="0" w:right="3" w:firstLine="0"/>
      <w:jc w:val="right"/>
    </w:pPr>
    <w:r>
      <w:fldChar w:fldCharType="begin"/>
    </w:r>
    <w:r w:rsidR="00BC36CA">
      <w:instrText xml:space="preserve"> PAGE   \* MERGEFORMAT </w:instrText>
    </w:r>
    <w:r>
      <w:fldChar w:fldCharType="separate"/>
    </w:r>
    <w:r w:rsidR="00BC36CA">
      <w:t>1</w:t>
    </w:r>
    <w:r>
      <w:fldChar w:fldCharType="end"/>
    </w:r>
    <w:r w:rsidR="00BC36CA">
      <w:t xml:space="preserve"> </w:t>
    </w:r>
  </w:p>
  <w:p w:rsidR="004103AB" w:rsidRDefault="00BC36CA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Zadávací dokumentace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C0" w:rsidRDefault="000C5AC0">
      <w:pPr>
        <w:spacing w:after="0" w:line="240" w:lineRule="auto"/>
      </w:pPr>
      <w:r>
        <w:separator/>
      </w:r>
    </w:p>
  </w:footnote>
  <w:footnote w:type="continuationSeparator" w:id="0">
    <w:p w:rsidR="000C5AC0" w:rsidRDefault="000C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B" w:rsidRDefault="00BC36CA">
    <w:pPr>
      <w:spacing w:after="0" w:line="259" w:lineRule="auto"/>
      <w:ind w:left="1274" w:firstLine="0"/>
      <w:jc w:val="left"/>
    </w:pPr>
    <w:r>
      <w:rPr>
        <w:rFonts w:ascii="Arial" w:eastAsia="Arial" w:hAnsi="Arial" w:cs="Arial"/>
        <w:sz w:val="20"/>
      </w:rPr>
      <w:t xml:space="preserve">Poskytovatel: Ministerstvo zemědělství České republiky, </w:t>
    </w:r>
    <w:proofErr w:type="spellStart"/>
    <w:r>
      <w:rPr>
        <w:rFonts w:ascii="Arial" w:eastAsia="Arial" w:hAnsi="Arial" w:cs="Arial"/>
        <w:sz w:val="20"/>
      </w:rPr>
      <w:t>Těšnov</w:t>
    </w:r>
    <w:proofErr w:type="spellEnd"/>
    <w:r>
      <w:rPr>
        <w:rFonts w:ascii="Arial" w:eastAsia="Arial" w:hAnsi="Arial" w:cs="Arial"/>
        <w:sz w:val="20"/>
      </w:rPr>
      <w:t xml:space="preserve"> 17, 110 00 Praha 1 </w:t>
    </w:r>
  </w:p>
  <w:p w:rsidR="004103AB" w:rsidRDefault="00BC36CA">
    <w:pPr>
      <w:spacing w:after="0" w:line="259" w:lineRule="auto"/>
      <w:ind w:left="1277" w:firstLine="0"/>
      <w:jc w:val="left"/>
    </w:pPr>
    <w:r>
      <w:rPr>
        <w:rFonts w:ascii="Arial" w:eastAsia="Arial" w:hAnsi="Arial" w:cs="Arial"/>
        <w:sz w:val="20"/>
      </w:rPr>
      <w:t xml:space="preserve">Program: Údržba a obnova kulturních a venkovských prvků </w:t>
    </w:r>
  </w:p>
  <w:p w:rsidR="004103AB" w:rsidRDefault="00BC36CA">
    <w:pPr>
      <w:spacing w:after="103" w:line="259" w:lineRule="auto"/>
      <w:ind w:left="1277" w:firstLine="0"/>
      <w:jc w:val="left"/>
    </w:pPr>
    <w:r>
      <w:rPr>
        <w:rFonts w:ascii="Arial" w:eastAsia="Arial" w:hAnsi="Arial" w:cs="Arial"/>
        <w:sz w:val="20"/>
      </w:rPr>
      <w:t xml:space="preserve">Podprogram: Údržba a obnova stávajících kulturních prvků venkovské krajiny </w:t>
    </w:r>
  </w:p>
  <w:p w:rsidR="004103AB" w:rsidRDefault="00E662FA">
    <w:pPr>
      <w:spacing w:after="0" w:line="239" w:lineRule="auto"/>
      <w:ind w:left="4121" w:right="4" w:firstLine="0"/>
      <w:jc w:val="right"/>
    </w:pPr>
    <w:r w:rsidRPr="00E662FA">
      <w:rPr>
        <w:rFonts w:ascii="Calibri" w:eastAsia="Calibri" w:hAnsi="Calibri" w:cs="Calibri"/>
        <w:noProof/>
        <w:sz w:val="22"/>
      </w:rPr>
      <w:pict>
        <v:group id="Group 8353" o:spid="_x0000_s2052" style="position:absolute;left:0;text-align:left;margin-left:69.4pt;margin-top:34pt;width:456.55pt;height:65.5pt;z-index:-251658240;mso-position-horizontal-relative:page;mso-position-vertical-relative:page" coordsize="57981,8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">
          <v:shape id="Shape 8614" o:spid="_x0000_s2054" style="position:absolute;top:8227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268QA&#10;AADdAAAADwAAAGRycy9kb3ducmV2LnhtbESP0YrCMBRE3wX/IVzBN02VRUrXKEtB2LIgrO4HXJJr&#10;U7a5qU3Url9vFgQfh5k5w6y3g2vFlfrQeFawmGcgiLU3DdcKfo67WQ4iRGSDrWdS8EcBtpvxaI2F&#10;8Tf+push1iJBOBSowMbYFVIGbclhmPuOOHkn3zuMSfa1ND3eEty1cpllK+mw4bRgsaPSkv49XJyC&#10;5qKXVp6PttZf+/xU3quy8pVS08nw8Q4i0hBf4Wf70yjIV4s3+H+Tn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uvEAAAA3QAAAA8AAAAAAAAAAAAAAAAAmAIAAGRycy9k&#10;b3ducmV2LnhtbFBLBQYAAAAABAAEAPUAAACJAwAAAAA=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355" o:spid="_x0000_s2053" type="#_x0000_t75" style="position:absolute;left:427;width:7620;height:7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f7zTGAAAA3QAAAA8AAABkcnMvZG93bnJldi54bWxEj91qwkAUhO+FvsNyhN7pxooSU1cRaaEg&#10;av3r9SF7TEKzZ0N2m8S3dwWhl8PMfMPMl50pRUO1KywrGA0jEMSp1QVnCs6nz0EMwnlkjaVlUnAj&#10;B8vFS2+OibYtH6g5+kwECLsEFeTeV4mULs3JoBvaijh4V1sb9EHWmdQ1tgFuSvkWRVNpsOCwkGNF&#10;65zS3+OfUTDefG/1ZWaq5rqLZz/7fas/dq1Sr/1u9Q7CU+f/w8/2l1YQjycTeLwJT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/vNMYAAADdAAAADwAAAAAAAAAAAAAA&#10;AACfAgAAZHJzL2Rvd25yZXYueG1sUEsFBgAAAAAEAAQA9wAAAJIDAAAAAA==&#10;">
            <v:imagedata r:id="rId1" o:title=""/>
          </v:shape>
          <w10:wrap anchorx="page" anchory="page"/>
        </v:group>
      </w:pict>
    </w:r>
    <w:r w:rsidR="00BC36CA">
      <w:rPr>
        <w:rFonts w:ascii="Arial" w:eastAsia="Arial" w:hAnsi="Arial" w:cs="Arial"/>
        <w:sz w:val="20"/>
      </w:rPr>
      <w:t xml:space="preserve">Výběrové řízení „Udržovací práce na kapli svatého Cyrila a Metoděje v obci Ludíkov“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B" w:rsidRPr="00A90428" w:rsidRDefault="00BC36CA" w:rsidP="00F910FB">
    <w:pPr>
      <w:spacing w:after="0" w:line="239" w:lineRule="auto"/>
      <w:ind w:right="4"/>
      <w:jc w:val="center"/>
      <w:rPr>
        <w:rFonts w:ascii="Cambria" w:hAnsi="Cambria"/>
        <w:sz w:val="22"/>
      </w:rPr>
    </w:pPr>
    <w:r w:rsidRPr="00A90428">
      <w:rPr>
        <w:rFonts w:ascii="Cambria" w:eastAsia="Arial" w:hAnsi="Cambria" w:cs="Arial"/>
        <w:sz w:val="22"/>
      </w:rPr>
      <w:t>Výb</w:t>
    </w:r>
    <w:r w:rsidRPr="00A90428">
      <w:rPr>
        <w:rFonts w:ascii="Cambria" w:eastAsia="Arial" w:hAnsi="Cambria" w:cs="Cambria"/>
        <w:sz w:val="22"/>
      </w:rPr>
      <w:t>ě</w:t>
    </w:r>
    <w:r w:rsidRPr="00A90428">
      <w:rPr>
        <w:rFonts w:ascii="Cambria" w:eastAsia="Arial" w:hAnsi="Cambria" w:cs="Arial"/>
        <w:sz w:val="22"/>
      </w:rPr>
      <w:t>rov</w:t>
    </w:r>
    <w:r w:rsidRPr="00A90428">
      <w:rPr>
        <w:rFonts w:ascii="Cambria" w:eastAsia="Arial" w:hAnsi="Cambria" w:cs="Bodoni MT Black"/>
        <w:sz w:val="22"/>
      </w:rPr>
      <w:t>é</w:t>
    </w:r>
    <w:r w:rsidRPr="00A90428">
      <w:rPr>
        <w:rFonts w:ascii="Cambria" w:eastAsia="Arial" w:hAnsi="Cambria" w:cs="Arial"/>
        <w:sz w:val="22"/>
      </w:rPr>
      <w:t xml:space="preserve"> </w:t>
    </w:r>
    <w:r w:rsidRPr="00A90428">
      <w:rPr>
        <w:rFonts w:ascii="Cambria" w:eastAsia="Arial" w:hAnsi="Cambria" w:cs="Cambria"/>
        <w:sz w:val="22"/>
      </w:rPr>
      <w:t>ř</w:t>
    </w:r>
    <w:r w:rsidRPr="00A90428">
      <w:rPr>
        <w:rFonts w:ascii="Cambria" w:eastAsia="Arial" w:hAnsi="Cambria" w:cs="Bodoni MT Black"/>
        <w:sz w:val="22"/>
      </w:rPr>
      <w:t>í</w:t>
    </w:r>
    <w:r w:rsidRPr="00A90428">
      <w:rPr>
        <w:rFonts w:ascii="Cambria" w:eastAsia="Arial" w:hAnsi="Cambria" w:cs="Arial"/>
        <w:sz w:val="22"/>
      </w:rPr>
      <w:t>zen</w:t>
    </w:r>
    <w:r w:rsidRPr="00A90428">
      <w:rPr>
        <w:rFonts w:ascii="Cambria" w:eastAsia="Arial" w:hAnsi="Cambria" w:cs="Bodoni MT Black"/>
        <w:sz w:val="22"/>
      </w:rPr>
      <w:t>í</w:t>
    </w:r>
    <w:r w:rsidRPr="00A90428">
      <w:rPr>
        <w:rFonts w:ascii="Cambria" w:eastAsia="Arial" w:hAnsi="Cambria" w:cs="Arial"/>
        <w:sz w:val="22"/>
      </w:rPr>
      <w:t xml:space="preserve"> </w:t>
    </w:r>
    <w:r w:rsidRPr="00A90428">
      <w:rPr>
        <w:rFonts w:ascii="Cambria" w:eastAsia="Arial" w:hAnsi="Cambria" w:cs="Bodoni MT Black"/>
        <w:sz w:val="22"/>
      </w:rPr>
      <w:t>„</w:t>
    </w:r>
    <w:r w:rsidR="00BB2877">
      <w:rPr>
        <w:rFonts w:ascii="Cambria" w:eastAsia="Arial" w:hAnsi="Cambria" w:cs="Arial"/>
        <w:sz w:val="22"/>
      </w:rPr>
      <w:t>Rybník PILÁT – odbahnění v </w:t>
    </w:r>
    <w:proofErr w:type="gramStart"/>
    <w:r w:rsidR="00BB2877">
      <w:rPr>
        <w:rFonts w:ascii="Cambria" w:eastAsia="Arial" w:hAnsi="Cambria" w:cs="Arial"/>
        <w:sz w:val="22"/>
      </w:rPr>
      <w:t>k.</w:t>
    </w:r>
    <w:proofErr w:type="spellStart"/>
    <w:r w:rsidR="00BB2877">
      <w:rPr>
        <w:rFonts w:ascii="Cambria" w:eastAsia="Arial" w:hAnsi="Cambria" w:cs="Arial"/>
        <w:sz w:val="22"/>
      </w:rPr>
      <w:t>ú</w:t>
    </w:r>
    <w:proofErr w:type="spellEnd"/>
    <w:r w:rsidR="00BB2877">
      <w:rPr>
        <w:rFonts w:ascii="Cambria" w:eastAsia="Arial" w:hAnsi="Cambria" w:cs="Arial"/>
        <w:sz w:val="22"/>
      </w:rPr>
      <w:t>.</w:t>
    </w:r>
    <w:proofErr w:type="gramEnd"/>
    <w:r w:rsidR="00BB2877">
      <w:rPr>
        <w:rFonts w:ascii="Cambria" w:eastAsia="Arial" w:hAnsi="Cambria" w:cs="Arial"/>
        <w:sz w:val="22"/>
      </w:rPr>
      <w:t xml:space="preserve"> Černovice u Kunštátu</w:t>
    </w:r>
    <w:r w:rsidRPr="00A90428">
      <w:rPr>
        <w:rFonts w:ascii="Cambria" w:eastAsia="Arial" w:hAnsi="Cambria" w:cs="Arial"/>
        <w:sz w:val="22"/>
      </w:rPr>
      <w:t>“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B" w:rsidRDefault="00BC36CA">
    <w:pPr>
      <w:spacing w:after="0" w:line="259" w:lineRule="auto"/>
      <w:ind w:left="1274" w:firstLine="0"/>
      <w:jc w:val="left"/>
    </w:pPr>
    <w:r>
      <w:rPr>
        <w:rFonts w:ascii="Arial" w:eastAsia="Arial" w:hAnsi="Arial" w:cs="Arial"/>
        <w:sz w:val="20"/>
      </w:rPr>
      <w:t xml:space="preserve">Poskytovatel: Ministerstvo zemědělství České republiky, </w:t>
    </w:r>
    <w:proofErr w:type="spellStart"/>
    <w:r>
      <w:rPr>
        <w:rFonts w:ascii="Arial" w:eastAsia="Arial" w:hAnsi="Arial" w:cs="Arial"/>
        <w:sz w:val="20"/>
      </w:rPr>
      <w:t>Těšnov</w:t>
    </w:r>
    <w:proofErr w:type="spellEnd"/>
    <w:r>
      <w:rPr>
        <w:rFonts w:ascii="Arial" w:eastAsia="Arial" w:hAnsi="Arial" w:cs="Arial"/>
        <w:sz w:val="20"/>
      </w:rPr>
      <w:t xml:space="preserve"> 17, 110 00 Praha 1 </w:t>
    </w:r>
  </w:p>
  <w:p w:rsidR="004103AB" w:rsidRDefault="00BC36CA">
    <w:pPr>
      <w:spacing w:after="0" w:line="259" w:lineRule="auto"/>
      <w:ind w:left="1277" w:firstLine="0"/>
      <w:jc w:val="left"/>
    </w:pPr>
    <w:r>
      <w:rPr>
        <w:rFonts w:ascii="Arial" w:eastAsia="Arial" w:hAnsi="Arial" w:cs="Arial"/>
        <w:sz w:val="20"/>
      </w:rPr>
      <w:t xml:space="preserve">Program: Údržba a obnova kulturních a venkovských prvků </w:t>
    </w:r>
  </w:p>
  <w:p w:rsidR="004103AB" w:rsidRDefault="00BC36CA">
    <w:pPr>
      <w:spacing w:after="103" w:line="259" w:lineRule="auto"/>
      <w:ind w:left="1277" w:firstLine="0"/>
      <w:jc w:val="left"/>
    </w:pPr>
    <w:r>
      <w:rPr>
        <w:rFonts w:ascii="Arial" w:eastAsia="Arial" w:hAnsi="Arial" w:cs="Arial"/>
        <w:sz w:val="20"/>
      </w:rPr>
      <w:t xml:space="preserve">Podprogram: Údržba a obnova stávajících kulturních prvků venkovské krajiny </w:t>
    </w:r>
  </w:p>
  <w:p w:rsidR="004103AB" w:rsidRDefault="00E662FA">
    <w:pPr>
      <w:spacing w:after="0" w:line="239" w:lineRule="auto"/>
      <w:ind w:left="4121" w:right="4" w:firstLine="0"/>
      <w:jc w:val="right"/>
    </w:pPr>
    <w:r w:rsidRPr="00E662FA">
      <w:rPr>
        <w:rFonts w:ascii="Calibri" w:eastAsia="Calibri" w:hAnsi="Calibri" w:cs="Calibri"/>
        <w:noProof/>
        <w:sz w:val="22"/>
      </w:rPr>
      <w:pict>
        <v:group id="Group 8267" o:spid="_x0000_s2049" style="position:absolute;left:0;text-align:left;margin-left:69.4pt;margin-top:34pt;width:456.55pt;height:65.5pt;z-index:-251656192;mso-position-horizontal-relative:page;mso-position-vertical-relative:page" coordsize="57981,8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">
          <v:shape id="Shape 8612" o:spid="_x0000_s2051" style="position:absolute;top:8227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LBMUA&#10;AADdAAAADwAAAGRycy9kb3ducmV2LnhtbESPwWrDMBBE74X8g9hAb7UcH4JxIptiKNQUCkn6AYu0&#10;sUytlWspiduvjwqFHoeZecPsm8WN4kpzGDwr2GQ5CGLtzcC9go/Ty1MJIkRkg6NnUvBNAZp69bDH&#10;yvgbH+h6jL1IEA4VKrAxTpWUQVtyGDI/ESfv7GeHMcm5l2bGW4K7URZ5vpUOB04LFidqLenP48Up&#10;GC66sPLrZHv99l6e25+u7Xyn1ON6ed6BiLTE//Bf+9UoKLebAn7fpCcg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YsExQAAAN0AAAAPAAAAAAAAAAAAAAAAAJgCAABkcnMv&#10;ZG93bnJldi54bWxQSwUGAAAAAAQABAD1AAAAigM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269" o:spid="_x0000_s2050" type="#_x0000_t75" style="position:absolute;left:427;width:7620;height:7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fIBHGAAAA3QAAAA8AAABkcnMvZG93bnJldi54bWxEj81qwzAQhO+FvoPYQm6NnASC7UQ2oTQQ&#10;KM1fm54Xa2ObWitjqbb79lGg0OMwM98w63w0jeipc7VlBbNpBIK4sLrmUsHnx/Y5BuE8ssbGMin4&#10;JQd59viwxlTbgU/Un30pAoRdigoq79tUSldUZNBNbUscvKvtDPogu1LqDocAN42cR9FSGqw5LFTY&#10;0ktFxff5xyhYvB3f9SUxbX/dx8nX4TDo1/2g1ORp3KxAeBr9f/ivvdMK4vkygfub8ARk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N8gEcYAAADdAAAADwAAAAAAAAAAAAAA&#10;AACfAgAAZHJzL2Rvd25yZXYueG1sUEsFBgAAAAAEAAQA9wAAAJIDAAAAAA==&#10;">
            <v:imagedata r:id="rId1" o:title=""/>
          </v:shape>
          <w10:wrap anchorx="page" anchory="page"/>
        </v:group>
      </w:pict>
    </w:r>
    <w:r w:rsidR="00BC36CA">
      <w:rPr>
        <w:rFonts w:ascii="Arial" w:eastAsia="Arial" w:hAnsi="Arial" w:cs="Arial"/>
        <w:sz w:val="20"/>
      </w:rPr>
      <w:t xml:space="preserve">Výběrové řízení „Udržovací práce na kapli svatého Cyrila a Metoděje v obci Ludíkov“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6A1"/>
    <w:multiLevelType w:val="hybridMultilevel"/>
    <w:tmpl w:val="122EC33A"/>
    <w:lvl w:ilvl="0" w:tplc="063EE3B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0A8E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602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6C6E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C487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658E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C89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017D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AD26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650CC3"/>
    <w:multiLevelType w:val="hybridMultilevel"/>
    <w:tmpl w:val="77069D0A"/>
    <w:lvl w:ilvl="0" w:tplc="0830965E">
      <w:start w:val="5"/>
      <w:numFmt w:val="lowerLetter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678A8">
      <w:start w:val="1"/>
      <w:numFmt w:val="decimal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8B5F4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CF1C8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CDC7C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CEFE6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CD43E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0DEA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EC0F6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7819F3"/>
    <w:multiLevelType w:val="hybridMultilevel"/>
    <w:tmpl w:val="6E9016DA"/>
    <w:lvl w:ilvl="0" w:tplc="AA588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2A01D2"/>
    <w:multiLevelType w:val="hybridMultilevel"/>
    <w:tmpl w:val="EBFA62F2"/>
    <w:lvl w:ilvl="0" w:tplc="733670B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8DD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8DE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A57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22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80A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C2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84C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E6E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1C2D94"/>
    <w:multiLevelType w:val="hybridMultilevel"/>
    <w:tmpl w:val="85B26A0A"/>
    <w:lvl w:ilvl="0" w:tplc="847C17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4A3D4">
      <w:start w:val="1"/>
      <w:numFmt w:val="lowerLetter"/>
      <w:lvlRestart w:val="0"/>
      <w:lvlText w:val="%2)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0B79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E6C6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8D6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2248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C78C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E2ED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8FED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D77480"/>
    <w:multiLevelType w:val="hybridMultilevel"/>
    <w:tmpl w:val="4A3A1650"/>
    <w:lvl w:ilvl="0" w:tplc="701A02BA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09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41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03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25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D8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0A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C8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40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351223"/>
    <w:multiLevelType w:val="hybridMultilevel"/>
    <w:tmpl w:val="14AC5828"/>
    <w:lvl w:ilvl="0" w:tplc="649E995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C73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EC1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AED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8B0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A8C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8A0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01B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AF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1D75A0"/>
    <w:multiLevelType w:val="hybridMultilevel"/>
    <w:tmpl w:val="83B64040"/>
    <w:lvl w:ilvl="0" w:tplc="5BA2E92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CC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8F2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27D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85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801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269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A7C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2ADA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AE1ECD"/>
    <w:multiLevelType w:val="hybridMultilevel"/>
    <w:tmpl w:val="99746672"/>
    <w:lvl w:ilvl="0" w:tplc="783AB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03AB"/>
    <w:rsid w:val="000A733C"/>
    <w:rsid w:val="000C5AC0"/>
    <w:rsid w:val="000E5282"/>
    <w:rsid w:val="00141DC7"/>
    <w:rsid w:val="0017412A"/>
    <w:rsid w:val="001F5828"/>
    <w:rsid w:val="003A4BF1"/>
    <w:rsid w:val="003A5096"/>
    <w:rsid w:val="003C09A2"/>
    <w:rsid w:val="004103AB"/>
    <w:rsid w:val="004C46F4"/>
    <w:rsid w:val="00521712"/>
    <w:rsid w:val="00523F3D"/>
    <w:rsid w:val="00537C70"/>
    <w:rsid w:val="005E7096"/>
    <w:rsid w:val="006278A0"/>
    <w:rsid w:val="00647404"/>
    <w:rsid w:val="00754A3A"/>
    <w:rsid w:val="00757635"/>
    <w:rsid w:val="007C6A1B"/>
    <w:rsid w:val="007F7C13"/>
    <w:rsid w:val="00813AB4"/>
    <w:rsid w:val="008534E6"/>
    <w:rsid w:val="008B5915"/>
    <w:rsid w:val="00910CE2"/>
    <w:rsid w:val="00974A18"/>
    <w:rsid w:val="009F6CFC"/>
    <w:rsid w:val="00A63146"/>
    <w:rsid w:val="00A804FA"/>
    <w:rsid w:val="00A90428"/>
    <w:rsid w:val="00B86885"/>
    <w:rsid w:val="00BB2877"/>
    <w:rsid w:val="00BC36CA"/>
    <w:rsid w:val="00BF39B6"/>
    <w:rsid w:val="00C735C3"/>
    <w:rsid w:val="00D03DBE"/>
    <w:rsid w:val="00D2112E"/>
    <w:rsid w:val="00DB30C8"/>
    <w:rsid w:val="00E662FA"/>
    <w:rsid w:val="00F66BE2"/>
    <w:rsid w:val="00F9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6F4"/>
    <w:pPr>
      <w:spacing w:after="13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4C46F4"/>
    <w:pPr>
      <w:keepNext/>
      <w:keepLines/>
      <w:spacing w:after="105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C46F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C46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semiHidden/>
    <w:rsid w:val="00141DC7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41DC7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Zkladntextodsazen">
    <w:name w:val="Body Text Indent"/>
    <w:basedOn w:val="Normln"/>
    <w:link w:val="ZkladntextodsazenChar"/>
    <w:rsid w:val="00DB30C8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30C8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B30C8"/>
    <w:pPr>
      <w:ind w:left="720"/>
      <w:contextualSpacing/>
    </w:pPr>
  </w:style>
  <w:style w:type="paragraph" w:customStyle="1" w:styleId="Default">
    <w:name w:val="Default"/>
    <w:rsid w:val="00F91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7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4A18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428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5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semiHidden/>
    <w:rsid w:val="00141DC7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41DC7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Zkladntextodsazen">
    <w:name w:val="Body Text Indent"/>
    <w:basedOn w:val="Normln"/>
    <w:link w:val="ZkladntextodsazenChar"/>
    <w:rsid w:val="00DB30C8"/>
    <w:pPr>
      <w:spacing w:after="120" w:line="240" w:lineRule="auto"/>
      <w:ind w:left="283" w:firstLine="0"/>
      <w:jc w:val="left"/>
    </w:pPr>
    <w:rPr>
      <w:color w:val="auto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B30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B30C8"/>
    <w:pPr>
      <w:ind w:left="720"/>
      <w:contextualSpacing/>
    </w:pPr>
  </w:style>
  <w:style w:type="paragraph" w:customStyle="1" w:styleId="Default">
    <w:name w:val="Default"/>
    <w:rsid w:val="00F91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7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4A18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42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A939-069F-4E1F-B55A-1CF75AA6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7985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Zhoř Jaroslav</dc:creator>
  <cp:lastModifiedBy>ucetni</cp:lastModifiedBy>
  <cp:revision>2</cp:revision>
  <cp:lastPrinted>2019-08-29T16:49:00Z</cp:lastPrinted>
  <dcterms:created xsi:type="dcterms:W3CDTF">2019-09-02T17:32:00Z</dcterms:created>
  <dcterms:modified xsi:type="dcterms:W3CDTF">2019-09-02T17:32:00Z</dcterms:modified>
</cp:coreProperties>
</file>